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E" w:rsidRPr="009357DA" w:rsidRDefault="002C6FAE" w:rsidP="002C6FAE">
      <w:pPr>
        <w:ind w:firstLine="284"/>
        <w:jc w:val="center"/>
        <w:rPr>
          <w:rFonts w:ascii="Book Antiqua" w:hAnsi="Book Antiqua"/>
          <w:b/>
          <w:bCs/>
          <w:sz w:val="32"/>
          <w:szCs w:val="32"/>
        </w:rPr>
      </w:pPr>
      <w:r w:rsidRPr="009357DA">
        <w:rPr>
          <w:rFonts w:ascii="Book Antiqua" w:hAnsi="Book Antiqua"/>
          <w:b/>
          <w:bCs/>
          <w:sz w:val="32"/>
          <w:szCs w:val="32"/>
        </w:rPr>
        <w:t>ПРИЛОЖЕНИЕ</w:t>
      </w:r>
      <w:r>
        <w:rPr>
          <w:rFonts w:ascii="Book Antiqua" w:hAnsi="Book Antiqua"/>
          <w:b/>
          <w:bCs/>
          <w:sz w:val="32"/>
          <w:szCs w:val="32"/>
        </w:rPr>
        <w:t xml:space="preserve"> 1</w:t>
      </w:r>
    </w:p>
    <w:p w:rsidR="002C6FAE" w:rsidRDefault="002C6FAE" w:rsidP="002C6FAE">
      <w:pPr>
        <w:ind w:firstLine="284"/>
        <w:jc w:val="center"/>
        <w:rPr>
          <w:rFonts w:ascii="Book Antiqua" w:hAnsi="Book Antiqua"/>
          <w:b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</w:rPr>
        <w:t>Секции Второго Российского эстетического конгресса</w:t>
      </w:r>
    </w:p>
    <w:p w:rsidR="0004228F" w:rsidRPr="005C6D7A" w:rsidRDefault="0004228F" w:rsidP="0004228F">
      <w:pPr>
        <w:ind w:firstLine="284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(Екатеринбург, 22-24.10.2020)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2C6FAE" w:rsidRPr="005800B1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5800B1">
        <w:rPr>
          <w:rFonts w:ascii="Book Antiqua" w:hAnsi="Book Antiqua"/>
          <w:sz w:val="32"/>
          <w:szCs w:val="32"/>
        </w:rPr>
        <w:t xml:space="preserve">1. Секция </w:t>
      </w:r>
      <w:r w:rsidRPr="005800B1">
        <w:rPr>
          <w:rFonts w:ascii="Book Antiqua" w:hAnsi="Book Antiqua"/>
          <w:b/>
          <w:i/>
          <w:sz w:val="32"/>
          <w:szCs w:val="32"/>
        </w:rPr>
        <w:t>«Авангард после авангарда»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color w:val="000000"/>
          <w:sz w:val="32"/>
          <w:szCs w:val="32"/>
          <w:shd w:val="clear" w:color="auto" w:fill="FFFFFF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 w:rsidRPr="0098394F">
        <w:rPr>
          <w:rFonts w:ascii="Book Antiqua" w:hAnsi="Book Antiqua"/>
          <w:i/>
          <w:sz w:val="32"/>
          <w:szCs w:val="32"/>
        </w:rPr>
        <w:t>А.Н.Фоменко</w:t>
      </w:r>
      <w:proofErr w:type="spellEnd"/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 (</w:t>
      </w:r>
      <w:r w:rsidRPr="009357DA">
        <w:rPr>
          <w:rFonts w:ascii="Book Antiqua" w:hAnsi="Book Antiqua"/>
          <w:color w:val="000000"/>
          <w:sz w:val="32"/>
          <w:szCs w:val="32"/>
          <w:shd w:val="clear" w:color="auto" w:fill="FFFFFF"/>
        </w:rPr>
        <w:t>Санкт-Петербургск</w:t>
      </w: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ий</w:t>
      </w:r>
      <w:r w:rsidRPr="009357DA"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 государственн</w:t>
      </w: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ый</w:t>
      </w:r>
      <w:r w:rsidRPr="009357DA"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 университет</w:t>
      </w: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, </w:t>
      </w:r>
      <w:r w:rsidRPr="009357DA">
        <w:rPr>
          <w:rFonts w:ascii="Book Antiqua" w:hAnsi="Book Antiqua"/>
          <w:color w:val="000000"/>
          <w:sz w:val="32"/>
          <w:szCs w:val="32"/>
          <w:shd w:val="clear" w:color="auto" w:fill="FFFFFF"/>
        </w:rPr>
        <w:t>Санкт-Петербург</w:t>
      </w: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).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Аннотация: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Заданный ракурс очерчивания проблемного поля секции указывает на два направления возможных дискуссий: с одной стороны, рецепция "исторических" авангардных практик сегодня, с другой – анализ полей и практик нового искусства, которые могут быть квалифицированы как «авангардные». 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2C6FAE" w:rsidRPr="009357DA" w:rsidRDefault="005D3742" w:rsidP="002C6FAE">
      <w:pPr>
        <w:ind w:firstLine="284"/>
        <w:jc w:val="both"/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</w:pPr>
      <w:r>
        <w:rPr>
          <w:rFonts w:ascii="Book Antiqua" w:hAnsi="Book Antiqua"/>
          <w:sz w:val="32"/>
          <w:szCs w:val="32"/>
        </w:rPr>
        <w:t xml:space="preserve">2. </w:t>
      </w:r>
      <w:r w:rsidR="002C6FAE" w:rsidRPr="009357DA">
        <w:rPr>
          <w:rFonts w:ascii="Book Antiqua" w:hAnsi="Book Antiqua"/>
          <w:sz w:val="32"/>
          <w:szCs w:val="32"/>
        </w:rPr>
        <w:t>Секция</w:t>
      </w:r>
      <w:r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 xml:space="preserve"> </w:t>
      </w:r>
      <w:r w:rsidR="002C6FAE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>«</w:t>
      </w:r>
      <w:proofErr w:type="spellStart"/>
      <w:r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>Гезамткунстверк</w:t>
      </w:r>
      <w:proofErr w:type="spellEnd"/>
      <w:r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 xml:space="preserve">: новые </w:t>
      </w:r>
      <w:r w:rsidR="002C6FAE" w:rsidRPr="009357DA"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>практики</w:t>
      </w:r>
      <w:r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2C6FAE" w:rsidRPr="009357DA"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>художественного синтеза в различных видах искусства</w:t>
      </w:r>
      <w:r w:rsidR="002C6FAE"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Л.М.</w:t>
      </w:r>
      <w:r w:rsidRPr="009357DA">
        <w:rPr>
          <w:rFonts w:ascii="Book Antiqua" w:hAnsi="Book Antiqua"/>
          <w:sz w:val="32"/>
          <w:szCs w:val="32"/>
        </w:rPr>
        <w:t>Немченко</w:t>
      </w:r>
      <w:proofErr w:type="spellEnd"/>
      <w:r>
        <w:rPr>
          <w:rFonts w:ascii="Book Antiqua" w:hAnsi="Book Antiqua"/>
          <w:sz w:val="32"/>
          <w:szCs w:val="32"/>
        </w:rPr>
        <w:t xml:space="preserve"> (</w:t>
      </w:r>
      <w:r w:rsidRPr="009357DA">
        <w:rPr>
          <w:rFonts w:ascii="Book Antiqua" w:hAnsi="Book Antiqua"/>
          <w:sz w:val="32"/>
          <w:szCs w:val="32"/>
        </w:rPr>
        <w:t>Уральск</w:t>
      </w:r>
      <w:r>
        <w:rPr>
          <w:rFonts w:ascii="Book Antiqua" w:hAnsi="Book Antiqua"/>
          <w:sz w:val="32"/>
          <w:szCs w:val="32"/>
        </w:rPr>
        <w:t>ий</w:t>
      </w:r>
      <w:r w:rsidRPr="009357DA">
        <w:rPr>
          <w:rFonts w:ascii="Book Antiqua" w:hAnsi="Book Antiqua"/>
          <w:sz w:val="32"/>
          <w:szCs w:val="32"/>
        </w:rPr>
        <w:t xml:space="preserve"> федеральн</w:t>
      </w:r>
      <w:r>
        <w:rPr>
          <w:rFonts w:ascii="Book Antiqua" w:hAnsi="Book Antiqua"/>
          <w:sz w:val="32"/>
          <w:szCs w:val="32"/>
        </w:rPr>
        <w:t>ый</w:t>
      </w:r>
      <w:r w:rsidRPr="009357DA">
        <w:rPr>
          <w:rFonts w:ascii="Book Antiqua" w:hAnsi="Book Antiqua"/>
          <w:sz w:val="32"/>
          <w:szCs w:val="32"/>
        </w:rPr>
        <w:t xml:space="preserve"> университет</w:t>
      </w:r>
      <w:r>
        <w:rPr>
          <w:rFonts w:ascii="Book Antiqua" w:hAnsi="Book Antiqua"/>
          <w:sz w:val="32"/>
          <w:szCs w:val="32"/>
        </w:rPr>
        <w:t>, Екатеринбург)</w:t>
      </w:r>
      <w:r w:rsidRPr="009357DA">
        <w:rPr>
          <w:rFonts w:ascii="Book Antiqua" w:hAnsi="Book Antiqua"/>
          <w:sz w:val="32"/>
          <w:szCs w:val="32"/>
        </w:rPr>
        <w:t xml:space="preserve"> </w:t>
      </w:r>
    </w:p>
    <w:p w:rsidR="002C6FAE" w:rsidRPr="009357DA" w:rsidRDefault="002C6FAE" w:rsidP="002C6FAE">
      <w:pPr>
        <w:shd w:val="clear" w:color="auto" w:fill="FFFFFF"/>
        <w:ind w:firstLine="284"/>
        <w:jc w:val="both"/>
        <w:rPr>
          <w:rFonts w:ascii="Book Antiqua" w:hAnsi="Book Antiqua"/>
          <w:i/>
          <w:color w:val="000000"/>
          <w:sz w:val="32"/>
          <w:szCs w:val="32"/>
        </w:rPr>
      </w:pPr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Аннотация: </w:t>
      </w:r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Термин Рихарда Вагнера, мечтавшего об идеальном синтетическом искусстве будущего, работает сегодня для обозначения новых форм художественного синтеза: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</w:rPr>
        <w:t>видеопоэзии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,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</w:rPr>
        <w:t>видеоарте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,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</w:rPr>
        <w:t>видеотанца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, саунд-драмы и др. Идеи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</w:rPr>
        <w:t>гезамткунсверка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 присутствуют и в традиционных синтетических видах искусства.</w:t>
      </w:r>
    </w:p>
    <w:p w:rsidR="002C6FAE" w:rsidRDefault="002C6FAE" w:rsidP="002C6FAE">
      <w:pPr>
        <w:ind w:firstLine="284"/>
        <w:rPr>
          <w:rFonts w:ascii="Book Antiqua" w:hAnsi="Book Antiqua"/>
          <w:sz w:val="32"/>
          <w:szCs w:val="32"/>
        </w:rPr>
      </w:pP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3. </w:t>
      </w:r>
      <w:r w:rsidRPr="009357DA">
        <w:rPr>
          <w:rFonts w:ascii="Book Antiqua" w:hAnsi="Book Antiqua"/>
          <w:sz w:val="32"/>
          <w:szCs w:val="32"/>
        </w:rPr>
        <w:t xml:space="preserve">Секция </w:t>
      </w:r>
      <w:r>
        <w:rPr>
          <w:rFonts w:ascii="Book Antiqua" w:hAnsi="Book Antiqua"/>
          <w:sz w:val="32"/>
          <w:szCs w:val="32"/>
        </w:rPr>
        <w:t>«</w:t>
      </w:r>
      <w:r w:rsidRPr="009357DA">
        <w:rPr>
          <w:rFonts w:ascii="Book Antiqua" w:hAnsi="Book Antiqua"/>
          <w:b/>
          <w:i/>
          <w:sz w:val="32"/>
          <w:szCs w:val="32"/>
        </w:rPr>
        <w:t xml:space="preserve">Искусство </w:t>
      </w:r>
      <w:proofErr w:type="spellStart"/>
      <w:r w:rsidRPr="009357DA">
        <w:rPr>
          <w:rFonts w:ascii="Book Antiqua" w:hAnsi="Book Antiqua"/>
          <w:b/>
          <w:i/>
          <w:sz w:val="32"/>
          <w:szCs w:val="32"/>
        </w:rPr>
        <w:t>ad</w:t>
      </w:r>
      <w:proofErr w:type="spellEnd"/>
      <w:r w:rsidRPr="009357DA">
        <w:rPr>
          <w:rFonts w:ascii="Book Antiqua" w:hAnsi="Book Antiqua"/>
          <w:b/>
          <w:i/>
          <w:sz w:val="32"/>
          <w:szCs w:val="32"/>
        </w:rPr>
        <w:t xml:space="preserve"> </w:t>
      </w:r>
      <w:proofErr w:type="spellStart"/>
      <w:r w:rsidRPr="009357DA">
        <w:rPr>
          <w:rFonts w:ascii="Book Antiqua" w:hAnsi="Book Antiqua"/>
          <w:b/>
          <w:i/>
          <w:sz w:val="32"/>
          <w:szCs w:val="32"/>
        </w:rPr>
        <w:t>Marginem</w:t>
      </w:r>
      <w:proofErr w:type="spellEnd"/>
      <w:r>
        <w:rPr>
          <w:rFonts w:ascii="Book Antiqua" w:hAnsi="Book Antiqua"/>
          <w:b/>
          <w:i/>
          <w:sz w:val="32"/>
          <w:szCs w:val="32"/>
        </w:rPr>
        <w:t>»</w:t>
      </w:r>
      <w:r w:rsidRPr="009357DA">
        <w:rPr>
          <w:rFonts w:ascii="Book Antiqua" w:hAnsi="Book Antiqua"/>
          <w:i/>
          <w:sz w:val="32"/>
          <w:szCs w:val="32"/>
        </w:rPr>
        <w:t xml:space="preserve"> 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А.А.</w:t>
      </w:r>
      <w:r w:rsidRPr="009357DA">
        <w:rPr>
          <w:rFonts w:ascii="Book Antiqua" w:hAnsi="Book Antiqua"/>
          <w:sz w:val="32"/>
          <w:szCs w:val="32"/>
        </w:rPr>
        <w:t>Суворова</w:t>
      </w:r>
      <w:proofErr w:type="spellEnd"/>
      <w:r>
        <w:rPr>
          <w:rFonts w:ascii="Book Antiqua" w:hAnsi="Book Antiqua"/>
          <w:sz w:val="32"/>
          <w:szCs w:val="32"/>
        </w:rPr>
        <w:t xml:space="preserve"> (</w:t>
      </w:r>
      <w:r w:rsidRPr="009357DA">
        <w:rPr>
          <w:rFonts w:ascii="Book Antiqua" w:hAnsi="Book Antiqua"/>
          <w:sz w:val="32"/>
          <w:szCs w:val="32"/>
        </w:rPr>
        <w:t>Пермский государственный национальный исслед</w:t>
      </w:r>
      <w:r>
        <w:rPr>
          <w:rFonts w:ascii="Book Antiqua" w:hAnsi="Book Antiqua"/>
          <w:sz w:val="32"/>
          <w:szCs w:val="32"/>
        </w:rPr>
        <w:t>овательский университет, Пермь)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Аннотация: </w:t>
      </w:r>
      <w:r w:rsidRPr="009357DA">
        <w:rPr>
          <w:rFonts w:ascii="Book Antiqua" w:hAnsi="Book Antiqua"/>
          <w:i/>
          <w:sz w:val="32"/>
          <w:szCs w:val="32"/>
        </w:rPr>
        <w:t xml:space="preserve">Маргинальное, пограничное,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перефирийное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, сложно определяемое на протяжении всего ХХ и начала </w:t>
      </w:r>
      <w:r w:rsidRPr="009357DA">
        <w:rPr>
          <w:rFonts w:ascii="Book Antiqua" w:hAnsi="Book Antiqua"/>
          <w:i/>
          <w:sz w:val="32"/>
          <w:szCs w:val="32"/>
          <w:lang w:val="en-US"/>
        </w:rPr>
        <w:t>XIX</w:t>
      </w:r>
      <w:r w:rsidRPr="009357DA">
        <w:rPr>
          <w:rFonts w:ascii="Book Antiqua" w:hAnsi="Book Antiqua"/>
          <w:i/>
          <w:sz w:val="32"/>
          <w:szCs w:val="32"/>
        </w:rPr>
        <w:t xml:space="preserve"> века становится все более влиятельной категорией культуры. Через категории маргинального описываются феномены социальной жизни, философии, эстетики, практики искусства.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Ризоматичность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, нелинейность,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хаосогенность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художественного процесса обуславливает изменение границ нормативности и, более того, ставит вопрос о существовании «центра» и «маргиналий» в искусстве.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Проблематизация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и актуализация маргиналий в искусстве приводит к инверсии феноменов маргинального, они перемещаются в легитимные устойчивые поля культуры. 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Предполагаемые темы для обсуждения: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</w:t>
      </w:r>
      <w:r>
        <w:rPr>
          <w:rFonts w:ascii="Book Antiqua" w:hAnsi="Book Antiqua"/>
          <w:i/>
          <w:sz w:val="32"/>
          <w:szCs w:val="32"/>
        </w:rPr>
        <w:t xml:space="preserve"> к</w:t>
      </w:r>
      <w:r w:rsidRPr="009357DA">
        <w:rPr>
          <w:rFonts w:ascii="Book Antiqua" w:hAnsi="Book Antiqua"/>
          <w:i/>
          <w:sz w:val="32"/>
          <w:szCs w:val="32"/>
        </w:rPr>
        <w:t>атегория маргинального в теории искусства: проблема демаркации</w:t>
      </w:r>
      <w:r>
        <w:rPr>
          <w:rFonts w:ascii="Book Antiqua" w:hAnsi="Book Antiqua"/>
          <w:i/>
          <w:sz w:val="32"/>
          <w:szCs w:val="32"/>
        </w:rPr>
        <w:t>;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lastRenderedPageBreak/>
        <w:t>-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«</w:t>
      </w:r>
      <w:r>
        <w:rPr>
          <w:rFonts w:ascii="Book Antiqua" w:hAnsi="Book Antiqua"/>
          <w:i/>
          <w:sz w:val="32"/>
          <w:szCs w:val="32"/>
        </w:rPr>
        <w:t>п</w:t>
      </w:r>
      <w:r w:rsidRPr="009357DA">
        <w:rPr>
          <w:rFonts w:ascii="Book Antiqua" w:hAnsi="Book Antiqua"/>
          <w:i/>
          <w:sz w:val="32"/>
          <w:szCs w:val="32"/>
        </w:rPr>
        <w:t xml:space="preserve">ограничные» феномены искусства (визионерское искусство, ар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брют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, искусство душевнобольных, аутсайдерское искусство и др.) и их трансформация в культуре </w:t>
      </w:r>
      <w:r w:rsidRPr="009357DA">
        <w:rPr>
          <w:rFonts w:ascii="Book Antiqua" w:hAnsi="Book Antiqua"/>
          <w:i/>
          <w:sz w:val="32"/>
          <w:szCs w:val="32"/>
          <w:lang w:val="en-US"/>
        </w:rPr>
        <w:t>XIX</w:t>
      </w:r>
      <w:r w:rsidRPr="009357DA">
        <w:rPr>
          <w:rFonts w:ascii="Book Antiqua" w:hAnsi="Book Antiqua"/>
          <w:i/>
          <w:sz w:val="32"/>
          <w:szCs w:val="32"/>
        </w:rPr>
        <w:t xml:space="preserve"> - начала </w:t>
      </w:r>
      <w:r w:rsidRPr="009357DA">
        <w:rPr>
          <w:rFonts w:ascii="Book Antiqua" w:hAnsi="Book Antiqua"/>
          <w:i/>
          <w:sz w:val="32"/>
          <w:szCs w:val="32"/>
          <w:lang w:val="en-US"/>
        </w:rPr>
        <w:t>XXI</w:t>
      </w:r>
      <w:r w:rsidRPr="009357DA">
        <w:rPr>
          <w:rFonts w:ascii="Book Antiqua" w:hAnsi="Book Antiqua"/>
          <w:i/>
          <w:sz w:val="32"/>
          <w:szCs w:val="32"/>
        </w:rPr>
        <w:t xml:space="preserve"> века</w:t>
      </w:r>
      <w:r>
        <w:rPr>
          <w:rFonts w:ascii="Book Antiqua" w:hAnsi="Book Antiqua"/>
          <w:i/>
          <w:sz w:val="32"/>
          <w:szCs w:val="32"/>
        </w:rPr>
        <w:t>;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</w:t>
      </w:r>
      <w:r>
        <w:rPr>
          <w:rFonts w:ascii="Book Antiqua" w:hAnsi="Book Antiqua"/>
          <w:i/>
          <w:sz w:val="32"/>
          <w:szCs w:val="32"/>
        </w:rPr>
        <w:t xml:space="preserve"> р</w:t>
      </w:r>
      <w:r w:rsidRPr="009357DA">
        <w:rPr>
          <w:rFonts w:ascii="Book Antiqua" w:hAnsi="Book Antiqua"/>
          <w:i/>
          <w:sz w:val="32"/>
          <w:szCs w:val="32"/>
        </w:rPr>
        <w:t xml:space="preserve">адикальный жест в искусстве: легитимация, институционализация,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музеефикация</w:t>
      </w:r>
      <w:proofErr w:type="spellEnd"/>
      <w:r>
        <w:rPr>
          <w:rFonts w:ascii="Book Antiqua" w:hAnsi="Book Antiqua"/>
          <w:i/>
          <w:sz w:val="32"/>
          <w:szCs w:val="32"/>
        </w:rPr>
        <w:t>;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</w:t>
      </w:r>
      <w:r>
        <w:rPr>
          <w:rFonts w:ascii="Book Antiqua" w:hAnsi="Book Antiqua"/>
          <w:i/>
          <w:sz w:val="32"/>
          <w:szCs w:val="32"/>
        </w:rPr>
        <w:t xml:space="preserve"> м</w:t>
      </w:r>
      <w:r w:rsidRPr="009357DA">
        <w:rPr>
          <w:rFonts w:ascii="Book Antiqua" w:hAnsi="Book Antiqua"/>
          <w:i/>
          <w:sz w:val="32"/>
          <w:szCs w:val="32"/>
        </w:rPr>
        <w:t>аргиналии искусства в междисциплинарной перспективе.</w:t>
      </w:r>
    </w:p>
    <w:p w:rsidR="002C6FAE" w:rsidRDefault="002C6FAE" w:rsidP="00493355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4. </w:t>
      </w:r>
      <w:r w:rsidRPr="00493355">
        <w:rPr>
          <w:rFonts w:ascii="Book Antiqua" w:hAnsi="Book Antiqua"/>
          <w:sz w:val="32"/>
          <w:szCs w:val="32"/>
        </w:rPr>
        <w:t xml:space="preserve">Секция </w:t>
      </w:r>
      <w:r w:rsidRPr="00493355">
        <w:rPr>
          <w:rFonts w:ascii="Book Antiqua" w:hAnsi="Book Antiqua"/>
          <w:b/>
          <w:sz w:val="32"/>
          <w:szCs w:val="32"/>
        </w:rPr>
        <w:t>«Историческое развитие и историческая память искусства»</w:t>
      </w:r>
      <w:r w:rsidRPr="00493355">
        <w:rPr>
          <w:rFonts w:ascii="Book Antiqua" w:hAnsi="Book Antiqua"/>
          <w:sz w:val="32"/>
          <w:szCs w:val="32"/>
        </w:rPr>
        <w:t xml:space="preserve"> 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Л.Е.</w:t>
      </w:r>
      <w:r w:rsidRPr="00493355">
        <w:rPr>
          <w:rFonts w:ascii="Book Antiqua" w:hAnsi="Book Antiqua"/>
          <w:sz w:val="32"/>
          <w:szCs w:val="32"/>
        </w:rPr>
        <w:t>Артамошкина</w:t>
      </w:r>
      <w:proofErr w:type="spellEnd"/>
      <w:r w:rsidRPr="00493355">
        <w:rPr>
          <w:rFonts w:ascii="Book Antiqua" w:hAnsi="Book Antiqua"/>
          <w:sz w:val="32"/>
          <w:szCs w:val="32"/>
        </w:rPr>
        <w:t xml:space="preserve"> (Санкт-Петербургский государственный университет, Санкт-Петербург). 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493355">
        <w:rPr>
          <w:rFonts w:ascii="Book Antiqua" w:hAnsi="Book Antiqua"/>
          <w:sz w:val="32"/>
          <w:szCs w:val="32"/>
        </w:rPr>
        <w:t xml:space="preserve">Аннотация: </w:t>
      </w:r>
      <w:r w:rsidRPr="00493355">
        <w:rPr>
          <w:rFonts w:ascii="Book Antiqua" w:hAnsi="Book Antiqua"/>
          <w:i/>
          <w:sz w:val="32"/>
          <w:szCs w:val="32"/>
        </w:rPr>
        <w:t>Секция посвящена современным теоретическим исследованиям проблем исторической динамики художественного процесса и эволюции форм сохранения памяти в искусстве.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493355">
        <w:rPr>
          <w:rFonts w:ascii="Book Antiqua" w:hAnsi="Book Antiqua"/>
          <w:i/>
          <w:sz w:val="32"/>
          <w:szCs w:val="32"/>
        </w:rPr>
        <w:t xml:space="preserve"> Предлагается рассмотреть следующие проблемы: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493355">
        <w:rPr>
          <w:rFonts w:ascii="Book Antiqua" w:hAnsi="Book Antiqua"/>
          <w:i/>
          <w:sz w:val="32"/>
          <w:szCs w:val="32"/>
        </w:rPr>
        <w:t>- место философии истории искусства в структуре современной эстетики;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493355">
        <w:rPr>
          <w:rFonts w:ascii="Book Antiqua" w:hAnsi="Book Antiqua"/>
          <w:i/>
          <w:sz w:val="32"/>
          <w:szCs w:val="32"/>
        </w:rPr>
        <w:t xml:space="preserve">- проблема </w:t>
      </w:r>
      <w:proofErr w:type="spellStart"/>
      <w:r w:rsidRPr="00493355">
        <w:rPr>
          <w:rFonts w:ascii="Book Antiqua" w:hAnsi="Book Antiqua"/>
          <w:i/>
          <w:sz w:val="32"/>
          <w:szCs w:val="32"/>
        </w:rPr>
        <w:t>граничности</w:t>
      </w:r>
      <w:proofErr w:type="spellEnd"/>
      <w:r w:rsidRPr="00493355">
        <w:rPr>
          <w:rFonts w:ascii="Book Antiqua" w:hAnsi="Book Antiqua"/>
          <w:i/>
          <w:sz w:val="32"/>
          <w:szCs w:val="32"/>
        </w:rPr>
        <w:t xml:space="preserve"> в историческом бытии искусства;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493355">
        <w:rPr>
          <w:rFonts w:ascii="Book Antiqua" w:hAnsi="Book Antiqua"/>
          <w:i/>
          <w:sz w:val="32"/>
          <w:szCs w:val="32"/>
        </w:rPr>
        <w:t>- искусство в условиях исторического перелома культурных парадигм;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493355">
        <w:rPr>
          <w:rFonts w:ascii="Book Antiqua" w:hAnsi="Book Antiqua"/>
          <w:i/>
          <w:sz w:val="32"/>
          <w:szCs w:val="32"/>
        </w:rPr>
        <w:t>- историческая трансформация доминант культурных контекстов искусства (искусство и миф, искусство и религия, искусство и познание, искусство и мораль, искусство и политика, искусство и техника);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493355">
        <w:rPr>
          <w:rFonts w:ascii="Book Antiqua" w:hAnsi="Book Antiqua"/>
          <w:i/>
          <w:sz w:val="32"/>
          <w:szCs w:val="32"/>
        </w:rPr>
        <w:t>- место искусства в современном культурном и социальном контекстах;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493355">
        <w:rPr>
          <w:rFonts w:ascii="Book Antiqua" w:hAnsi="Book Antiqua"/>
          <w:i/>
          <w:sz w:val="32"/>
          <w:szCs w:val="32"/>
        </w:rPr>
        <w:t>- механизмы сохранения и трансляции исторической памяти в искусстве;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493355">
        <w:rPr>
          <w:rFonts w:ascii="Book Antiqua" w:hAnsi="Book Antiqua"/>
          <w:i/>
          <w:sz w:val="32"/>
          <w:szCs w:val="32"/>
        </w:rPr>
        <w:t>- формы памяти искусства на материале его различных видов: архитектуры, литературы, изобразительного искусства, музыки и др.;</w:t>
      </w:r>
    </w:p>
    <w:p w:rsidR="00493355" w:rsidRPr="00493355" w:rsidRDefault="00493355" w:rsidP="00493355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493355">
        <w:rPr>
          <w:rFonts w:ascii="Book Antiqua" w:hAnsi="Book Antiqua"/>
          <w:i/>
          <w:sz w:val="32"/>
          <w:szCs w:val="32"/>
        </w:rPr>
        <w:t>- авто/биографические формы искусства в их историческом развитии;</w:t>
      </w:r>
    </w:p>
    <w:p w:rsidR="00493355" w:rsidRDefault="00493355" w:rsidP="00493355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493355">
        <w:rPr>
          <w:rFonts w:ascii="Book Antiqua" w:hAnsi="Book Antiqua"/>
          <w:i/>
          <w:sz w:val="32"/>
          <w:szCs w:val="32"/>
        </w:rPr>
        <w:t>- роль искусства в формировании стратегии сохранения культурной памяти.</w:t>
      </w:r>
    </w:p>
    <w:p w:rsidR="00493355" w:rsidRDefault="00493355" w:rsidP="00493355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2C6FAE" w:rsidRPr="009357DA" w:rsidRDefault="00493355" w:rsidP="00493355">
      <w:pPr>
        <w:ind w:firstLine="284"/>
        <w:jc w:val="both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sz w:val="32"/>
          <w:szCs w:val="32"/>
        </w:rPr>
        <w:t xml:space="preserve">Секция </w:t>
      </w:r>
      <w:r w:rsidR="002C6FAE">
        <w:rPr>
          <w:rFonts w:ascii="Book Antiqua" w:hAnsi="Book Antiqua"/>
          <w:sz w:val="32"/>
          <w:szCs w:val="32"/>
        </w:rPr>
        <w:t>«</w:t>
      </w:r>
      <w:r w:rsidR="002C6FAE" w:rsidRPr="009357DA">
        <w:rPr>
          <w:rFonts w:ascii="Book Antiqua" w:hAnsi="Book Antiqua"/>
          <w:b/>
          <w:i/>
          <w:sz w:val="32"/>
          <w:szCs w:val="32"/>
        </w:rPr>
        <w:t xml:space="preserve">История эстетики </w:t>
      </w:r>
      <w:r w:rsidR="002C6FAE">
        <w:rPr>
          <w:rFonts w:ascii="Book Antiqua" w:hAnsi="Book Antiqua"/>
          <w:b/>
          <w:i/>
          <w:sz w:val="32"/>
          <w:szCs w:val="32"/>
        </w:rPr>
        <w:t>–</w:t>
      </w:r>
      <w:r w:rsidR="002C6FAE" w:rsidRPr="009357DA">
        <w:rPr>
          <w:rFonts w:ascii="Book Antiqua" w:hAnsi="Book Antiqua"/>
          <w:b/>
          <w:i/>
          <w:sz w:val="32"/>
          <w:szCs w:val="32"/>
        </w:rPr>
        <w:t xml:space="preserve"> история </w:t>
      </w:r>
      <w:proofErr w:type="spellStart"/>
      <w:r w:rsidR="002C6FAE" w:rsidRPr="009357DA">
        <w:rPr>
          <w:rFonts w:ascii="Book Antiqua" w:hAnsi="Book Antiqua"/>
          <w:b/>
          <w:i/>
          <w:sz w:val="32"/>
          <w:szCs w:val="32"/>
        </w:rPr>
        <w:t>эстетизации</w:t>
      </w:r>
      <w:proofErr w:type="spellEnd"/>
      <w:r w:rsidR="002C6FAE" w:rsidRPr="009357DA">
        <w:rPr>
          <w:rFonts w:ascii="Book Antiqua" w:hAnsi="Book Antiqua"/>
          <w:b/>
          <w:i/>
          <w:sz w:val="32"/>
          <w:szCs w:val="32"/>
        </w:rPr>
        <w:t>: от Канта до XXI века</w:t>
      </w:r>
      <w:r w:rsidR="002C6FAE"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493355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С.Б.</w:t>
      </w:r>
      <w:r w:rsidRPr="009357DA">
        <w:rPr>
          <w:rFonts w:ascii="Book Antiqua" w:hAnsi="Book Antiqua"/>
          <w:sz w:val="32"/>
          <w:szCs w:val="32"/>
        </w:rPr>
        <w:t>Никонова</w:t>
      </w:r>
      <w:proofErr w:type="spellEnd"/>
      <w:r>
        <w:rPr>
          <w:rFonts w:ascii="Book Antiqua" w:hAnsi="Book Antiqua"/>
          <w:sz w:val="32"/>
          <w:szCs w:val="32"/>
        </w:rPr>
        <w:t xml:space="preserve">, </w:t>
      </w:r>
      <w:proofErr w:type="spellStart"/>
      <w:r>
        <w:rPr>
          <w:rFonts w:ascii="Book Antiqua" w:hAnsi="Book Antiqua"/>
          <w:sz w:val="32"/>
          <w:szCs w:val="32"/>
        </w:rPr>
        <w:t>Л.Ю.Яковлева</w:t>
      </w:r>
      <w:proofErr w:type="spellEnd"/>
      <w:r>
        <w:rPr>
          <w:rFonts w:ascii="Book Antiqua" w:hAnsi="Book Antiqua"/>
          <w:sz w:val="32"/>
          <w:szCs w:val="32"/>
        </w:rPr>
        <w:t xml:space="preserve"> (</w:t>
      </w:r>
      <w:r w:rsidRPr="009357DA">
        <w:rPr>
          <w:rFonts w:ascii="Book Antiqua" w:hAnsi="Book Antiqua"/>
          <w:sz w:val="32"/>
          <w:szCs w:val="32"/>
        </w:rPr>
        <w:t>Санкт-Петербургский Гуманитарный университет профсоюзов, Санкт-Петербург</w:t>
      </w:r>
      <w:r>
        <w:rPr>
          <w:rFonts w:ascii="Book Antiqua" w:hAnsi="Book Antiqua"/>
          <w:sz w:val="32"/>
          <w:szCs w:val="32"/>
        </w:rPr>
        <w:t>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Аннотация: </w:t>
      </w:r>
      <w:r w:rsidRPr="009357DA">
        <w:rPr>
          <w:rFonts w:ascii="Book Antiqua" w:hAnsi="Book Antiqua"/>
          <w:i/>
          <w:sz w:val="32"/>
          <w:szCs w:val="32"/>
        </w:rPr>
        <w:t xml:space="preserve">Данная секция призвана развить замысел секции «История эстетики – история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эстетизации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», работавшей в рамках Первого Российского эстетического конгресса (Санкт-Петербург, 2018). Однако в название вносится уточнение, призванное указать на наш весьма </w:t>
      </w:r>
      <w:r w:rsidRPr="009357DA">
        <w:rPr>
          <w:rFonts w:ascii="Book Antiqua" w:hAnsi="Book Antiqua"/>
          <w:i/>
          <w:sz w:val="32"/>
          <w:szCs w:val="32"/>
        </w:rPr>
        <w:lastRenderedPageBreak/>
        <w:t xml:space="preserve">определенный интерес к истории эстетических концепций, развернувшейся в рамках европейской философии начиная с </w:t>
      </w:r>
      <w:r w:rsidRPr="009357DA">
        <w:rPr>
          <w:rFonts w:ascii="Book Antiqua" w:hAnsi="Book Antiqua"/>
          <w:i/>
          <w:sz w:val="32"/>
          <w:szCs w:val="32"/>
          <w:lang w:val="en-US"/>
        </w:rPr>
        <w:t>XVIII</w:t>
      </w:r>
      <w:r w:rsidRPr="009357DA">
        <w:rPr>
          <w:rFonts w:ascii="Book Antiqua" w:hAnsi="Book Antiqua"/>
          <w:i/>
          <w:sz w:val="32"/>
          <w:szCs w:val="32"/>
        </w:rPr>
        <w:t xml:space="preserve"> в., или к истории так называемой «эксплицитной эстетики» (пользуясь термином В. Бычкова). Интерес обусловлен тем, что именно этот эстетический «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мейнстрим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» оказывается, как ни странно, наиболее обойденным вниманием, и, возможно, недопонятым,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недопроясненным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, требующим осмысления и переосмысления в современной мысли, наполненной эстетическими идеями самых разных видов, направленных на самые разные предметы, радикальные, маргинальные, яркие, и как-то связанные с этим корнем, или внутренним стержнем, с изобретением эстетики как науки. А может быть и не связанные, – но, чтобы это прояснить, нужно узнать, от чего они отталкиваются и по отношению к чему маргинальны. А может быть и нет этого стержня? Это предстоит понять. Здесь нет ничего само собой разумеющегося. Мы должны теперь, в начале </w:t>
      </w:r>
      <w:r w:rsidRPr="009357DA">
        <w:rPr>
          <w:rFonts w:ascii="Book Antiqua" w:hAnsi="Book Antiqua"/>
          <w:i/>
          <w:sz w:val="32"/>
          <w:szCs w:val="32"/>
          <w:lang w:val="en-US"/>
        </w:rPr>
        <w:t>XXI</w:t>
      </w:r>
      <w:r w:rsidRPr="009357DA">
        <w:rPr>
          <w:rFonts w:ascii="Book Antiqua" w:hAnsi="Book Antiqua"/>
          <w:i/>
          <w:sz w:val="32"/>
          <w:szCs w:val="32"/>
        </w:rPr>
        <w:t xml:space="preserve"> в., когда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эстетизация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захватила все, а эстетический опыт стал столь актуальным, что, по сути, его границы стерлись и забылись, понять, как это случилось, из чего родились эти тенденции, от чего отошли, что преодолели. Поэтому мы и предлагаем поговорить о традиционных «классических» эстетических концепциях от Канта и немецкой классики до Шопенгауэра и Ницше с точки зрения того, как они вписаны в общий смысл и настрой их философии, а их философия – в историю становления мысли по направлению к современности, об эстетических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эстетизированных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теориях, которые возникли в </w:t>
      </w:r>
      <w:r w:rsidRPr="009357DA">
        <w:rPr>
          <w:rFonts w:ascii="Book Antiqua" w:hAnsi="Book Antiqua"/>
          <w:i/>
          <w:sz w:val="32"/>
          <w:szCs w:val="32"/>
          <w:lang w:val="en-US"/>
        </w:rPr>
        <w:t>XX</w:t>
      </w:r>
      <w:r w:rsidRPr="009357DA">
        <w:rPr>
          <w:rFonts w:ascii="Book Antiqua" w:hAnsi="Book Antiqua"/>
          <w:i/>
          <w:sz w:val="32"/>
          <w:szCs w:val="32"/>
        </w:rPr>
        <w:t xml:space="preserve"> в. и о том, к чему мы пришли в эстетике к текущему моменту.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</w:p>
    <w:p w:rsidR="002C6FAE" w:rsidRPr="009357DA" w:rsidRDefault="00493355" w:rsidP="002C6FAE">
      <w:pPr>
        <w:ind w:firstLine="284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sz w:val="32"/>
          <w:szCs w:val="32"/>
        </w:rPr>
        <w:t xml:space="preserve">Секция </w:t>
      </w:r>
      <w:r w:rsidR="002C6FAE">
        <w:rPr>
          <w:rFonts w:ascii="Book Antiqua" w:hAnsi="Book Antiqua"/>
          <w:sz w:val="32"/>
          <w:szCs w:val="32"/>
        </w:rPr>
        <w:t>«</w:t>
      </w:r>
      <w:r w:rsidR="002C6FAE" w:rsidRPr="009357DA">
        <w:rPr>
          <w:rFonts w:ascii="Book Antiqua" w:hAnsi="Book Antiqua"/>
          <w:b/>
          <w:i/>
          <w:sz w:val="32"/>
          <w:szCs w:val="32"/>
        </w:rPr>
        <w:t>Культурологическая эстетика</w:t>
      </w:r>
      <w:r w:rsidR="002C6FAE"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Л.А.</w:t>
      </w:r>
      <w:r w:rsidRPr="009357DA">
        <w:rPr>
          <w:rFonts w:ascii="Book Antiqua" w:hAnsi="Book Antiqua"/>
          <w:sz w:val="32"/>
          <w:szCs w:val="32"/>
        </w:rPr>
        <w:t>Закс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</w:t>
      </w:r>
      <w:r w:rsidRPr="009357DA">
        <w:rPr>
          <w:rFonts w:ascii="Book Antiqua" w:hAnsi="Book Antiqua"/>
          <w:sz w:val="32"/>
          <w:szCs w:val="32"/>
        </w:rPr>
        <w:t>Уральск</w:t>
      </w:r>
      <w:r>
        <w:rPr>
          <w:rFonts w:ascii="Book Antiqua" w:hAnsi="Book Antiqua"/>
          <w:sz w:val="32"/>
          <w:szCs w:val="32"/>
        </w:rPr>
        <w:t>ий федеральный</w:t>
      </w:r>
      <w:r w:rsidRPr="009357DA">
        <w:rPr>
          <w:rFonts w:ascii="Book Antiqua" w:hAnsi="Book Antiqua"/>
          <w:sz w:val="32"/>
          <w:szCs w:val="32"/>
        </w:rPr>
        <w:t xml:space="preserve"> университет</w:t>
      </w:r>
      <w:r>
        <w:rPr>
          <w:rFonts w:ascii="Book Antiqua" w:hAnsi="Book Antiqua"/>
          <w:sz w:val="32"/>
          <w:szCs w:val="32"/>
        </w:rPr>
        <w:t>, Екатеринбург)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i/>
          <w:sz w:val="32"/>
          <w:szCs w:val="32"/>
        </w:rPr>
        <w:t xml:space="preserve"> </w:t>
      </w: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Аннотация: </w:t>
      </w:r>
      <w:proofErr w:type="gramStart"/>
      <w:r w:rsidRPr="009357DA">
        <w:rPr>
          <w:rFonts w:ascii="Book Antiqua" w:hAnsi="Book Antiqua"/>
          <w:i/>
          <w:sz w:val="32"/>
          <w:szCs w:val="32"/>
        </w:rPr>
        <w:t>В</w:t>
      </w:r>
      <w:proofErr w:type="gramEnd"/>
      <w:r w:rsidRPr="009357DA">
        <w:rPr>
          <w:rFonts w:ascii="Book Antiqua" w:hAnsi="Book Antiqua"/>
          <w:i/>
          <w:sz w:val="32"/>
          <w:szCs w:val="32"/>
        </w:rPr>
        <w:t xml:space="preserve"> современном философском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социогуманитарном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мышлении все большую концептуальную, объясняющую роль получают системные представления о культуре как фундаментальном основании,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хронотопе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>, способе существования и детерминанте любых явлений «мира человека». Отсюда, закономерная (и широко эмпирически подтверждаемая) тенденция «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культурологизации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» философских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социогуманитарных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наук, в том числе эстетики.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 xml:space="preserve">На секции «Культурологическая эстетика» предполагается рассмотреть различные аспекты взаимодействия эстетики и культурологии, специфику «проникновения» культурологии (всех ее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субдисциплин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>: от общей теории (философии) культуры до прикладной культурологии) в философско-</w:t>
      </w:r>
      <w:r w:rsidRPr="009357DA">
        <w:rPr>
          <w:rFonts w:ascii="Book Antiqua" w:hAnsi="Book Antiqua"/>
          <w:i/>
          <w:sz w:val="32"/>
          <w:szCs w:val="32"/>
        </w:rPr>
        <w:lastRenderedPageBreak/>
        <w:t>эстетическое сознание, дискурсы и исследовательские практики, особенности ее влияния на направленность (проблематику), методологию, категориальный аппарат и содержание эстетических исследований.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Примерные пункты-ориентиры для осмысления и обсуждения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1.</w:t>
      </w:r>
      <w:r w:rsidR="00636140"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 xml:space="preserve">Философско-мировоззренческие, научно-теоретические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социопрактические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основания взаимодействия эстетики и культурологии, «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культурологизации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>» современной эстетики.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2.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Основные логические параметры взаимоотношений/соотношений эстетики и культурологии и направления (аспекты) их практических взаимодействий.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3.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 xml:space="preserve">Специфика, содержание и границы культурологического подхода (подходов?) в эстетике: реальный опыт и мыслимый идеал. 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4. Многообразие концепций культуры и их возможный вклад в решение проблем эстетики.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 xml:space="preserve">5. Методология культурологического подхода к эстетическому. Специфика, содержание, структура эстетического и объясняющие ресурсы культурологии. Социокультурные детерминанты эстетического: его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деятельностные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>, институциональные, предметно-вещные, семиотические, информационно-коммуникативные, ментальные и духовные основания.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6. Культурология эстетического сознания и эстетических ценностей: от Бахтина и Выготского до…?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7.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Методология культурологического подхода к искусству. Культурологический подход в структуре философско-эстетического анализа искусства: от абстракции «духа времени» к дифференцированным технологиям постижения многоаспектной социокультурной детерминации системы искусства. Объясняющие и понимающие ресурсы культурологии искусства. Границы культурологии искусства.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8.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Ресурсы и перспективы культурологического анализа новейшего искусства. Проблема «художественности» новейшего искусства в контексте современной культуры.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9. Культурологический подход в системе методологического плюрализма современной эстетики.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10.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«Обратное» влияние эстетики на культурологию. Необходимость, возможность и перспектив</w:t>
      </w:r>
      <w:r>
        <w:rPr>
          <w:rFonts w:ascii="Book Antiqua" w:hAnsi="Book Antiqua"/>
          <w:i/>
          <w:sz w:val="32"/>
          <w:szCs w:val="32"/>
        </w:rPr>
        <w:t>ы «эстетической культурологии».</w:t>
      </w:r>
    </w:p>
    <w:p w:rsidR="002C6FAE" w:rsidRDefault="002C6FAE" w:rsidP="002C6FAE">
      <w:pPr>
        <w:ind w:firstLine="284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rPr>
          <w:rFonts w:ascii="Book Antiqua" w:hAnsi="Book Antiqua"/>
          <w:sz w:val="32"/>
          <w:szCs w:val="32"/>
        </w:rPr>
      </w:pPr>
    </w:p>
    <w:p w:rsidR="002C6FAE" w:rsidRPr="009357DA" w:rsidRDefault="00493355" w:rsidP="002C6FAE">
      <w:pPr>
        <w:ind w:firstLine="284"/>
        <w:jc w:val="both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>7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sz w:val="32"/>
          <w:szCs w:val="32"/>
        </w:rPr>
        <w:t xml:space="preserve">Секция </w:t>
      </w:r>
      <w:r w:rsidR="002C6FAE">
        <w:rPr>
          <w:rFonts w:ascii="Book Antiqua" w:hAnsi="Book Antiqua"/>
          <w:sz w:val="32"/>
          <w:szCs w:val="32"/>
        </w:rPr>
        <w:t>«</w:t>
      </w:r>
      <w:r w:rsidR="002C6FAE" w:rsidRPr="009357DA">
        <w:rPr>
          <w:rFonts w:ascii="Book Antiqua" w:hAnsi="Book Antiqua"/>
          <w:b/>
          <w:i/>
          <w:sz w:val="32"/>
          <w:szCs w:val="32"/>
        </w:rPr>
        <w:t>Массовая культура в российской версии: уникальность и универсальность</w:t>
      </w:r>
      <w:r w:rsidR="002C6FAE"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Т.С.</w:t>
      </w:r>
      <w:r w:rsidRPr="009357DA">
        <w:rPr>
          <w:rFonts w:ascii="Book Antiqua" w:hAnsi="Book Antiqua"/>
          <w:sz w:val="32"/>
          <w:szCs w:val="32"/>
        </w:rPr>
        <w:t>Злотникова</w:t>
      </w:r>
      <w:proofErr w:type="spellEnd"/>
      <w:r>
        <w:rPr>
          <w:rFonts w:ascii="Book Antiqua" w:hAnsi="Book Antiqua"/>
          <w:sz w:val="32"/>
          <w:szCs w:val="32"/>
        </w:rPr>
        <w:t xml:space="preserve"> (</w:t>
      </w:r>
      <w:r w:rsidRPr="009357DA">
        <w:rPr>
          <w:rFonts w:ascii="Book Antiqua" w:hAnsi="Book Antiqua"/>
          <w:sz w:val="32"/>
          <w:szCs w:val="32"/>
        </w:rPr>
        <w:t>Ярославский государственный педаго</w:t>
      </w:r>
      <w:r>
        <w:rPr>
          <w:rFonts w:ascii="Book Antiqua" w:hAnsi="Book Antiqua"/>
          <w:sz w:val="32"/>
          <w:szCs w:val="32"/>
        </w:rPr>
        <w:t>гический университет, Ярославль)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Аннотация: </w:t>
      </w:r>
      <w:r w:rsidRPr="009357DA">
        <w:rPr>
          <w:rFonts w:ascii="Book Antiqua" w:hAnsi="Book Antiqua"/>
          <w:i/>
          <w:sz w:val="32"/>
          <w:szCs w:val="32"/>
        </w:rPr>
        <w:t xml:space="preserve">Современный человек, как, впрочем, и житель древних Афин или ренессансного Лондона, пушкинского Петербурга или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грибоедовской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Москвы, существует в среде массовой культуры. Хочет того или нет. Сознает это или нет. Поэтому изучать массовую культуру, тем более локализованную в своем отечестве, – значит изучать человека в культуре, в культурном континууме, в культурной макро- и микросреде. 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kern w:val="16"/>
          <w:sz w:val="32"/>
          <w:szCs w:val="32"/>
        </w:rPr>
      </w:pPr>
      <w:r w:rsidRPr="009357DA">
        <w:rPr>
          <w:rFonts w:ascii="Book Antiqua" w:hAnsi="Book Antiqua"/>
          <w:i/>
          <w:kern w:val="16"/>
          <w:sz w:val="32"/>
          <w:szCs w:val="32"/>
        </w:rPr>
        <w:t xml:space="preserve">Массовая культура как многосложное явление действительности и как научная проблема почти никого не оставляет равнодушным. В России, где на протяжении почти всего ХХ в. она была объектом жестокой и одномерной по своим аргументам критики, эта проблема имеет существенное значение для многих групп и отдельных людей. 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kern w:val="16"/>
          <w:sz w:val="32"/>
          <w:szCs w:val="32"/>
        </w:rPr>
      </w:pPr>
      <w:r w:rsidRPr="009357DA">
        <w:rPr>
          <w:rFonts w:ascii="Book Antiqua" w:hAnsi="Book Antiqua"/>
          <w:i/>
          <w:kern w:val="16"/>
          <w:sz w:val="32"/>
          <w:szCs w:val="32"/>
        </w:rPr>
        <w:t xml:space="preserve">В обсуждении уникальности и универсальности массовой культуры в ее российской версии заинтересованы многие. Это и современный социум в </w:t>
      </w:r>
      <w:proofErr w:type="spellStart"/>
      <w:r w:rsidRPr="009357DA">
        <w:rPr>
          <w:rFonts w:ascii="Book Antiqua" w:hAnsi="Book Antiqua"/>
          <w:i/>
          <w:kern w:val="16"/>
          <w:sz w:val="32"/>
          <w:szCs w:val="32"/>
        </w:rPr>
        <w:t>глобализирующемся</w:t>
      </w:r>
      <w:proofErr w:type="spellEnd"/>
      <w:r w:rsidRPr="009357DA">
        <w:rPr>
          <w:rFonts w:ascii="Book Antiqua" w:hAnsi="Book Antiqua"/>
          <w:i/>
          <w:kern w:val="16"/>
          <w:sz w:val="32"/>
          <w:szCs w:val="32"/>
        </w:rPr>
        <w:t xml:space="preserve"> мире, где насущной тенденцией является осознание личностью лидерской позиции, умение критически мыслить, независимо от внешних импульсов формировать жизненные стратегии, учитывающие опыт множества других людей (путь к преодолению своего рода социокультурной интроверсии как парадигмы личности). Но это и жители конкретной страны, например, России в целом и российской провинции в ч</w:t>
      </w:r>
      <w:r>
        <w:rPr>
          <w:rFonts w:ascii="Book Antiqua" w:hAnsi="Book Antiqua"/>
          <w:i/>
          <w:kern w:val="16"/>
          <w:sz w:val="32"/>
          <w:szCs w:val="32"/>
        </w:rPr>
        <w:t xml:space="preserve">астности, </w:t>
      </w:r>
      <w:proofErr w:type="gramStart"/>
      <w:r>
        <w:rPr>
          <w:rFonts w:ascii="Book Antiqua" w:hAnsi="Book Antiqua"/>
          <w:i/>
          <w:kern w:val="16"/>
          <w:sz w:val="32"/>
          <w:szCs w:val="32"/>
        </w:rPr>
        <w:t xml:space="preserve">по </w:t>
      </w:r>
      <w:r w:rsidRPr="009357DA">
        <w:rPr>
          <w:rFonts w:ascii="Book Antiqua" w:hAnsi="Book Antiqua"/>
          <w:i/>
          <w:kern w:val="16"/>
          <w:sz w:val="32"/>
          <w:szCs w:val="32"/>
        </w:rPr>
        <w:t>инерции</w:t>
      </w:r>
      <w:proofErr w:type="gramEnd"/>
      <w:r w:rsidRPr="009357DA">
        <w:rPr>
          <w:rFonts w:ascii="Book Antiqua" w:hAnsi="Book Antiqua"/>
          <w:i/>
          <w:kern w:val="16"/>
          <w:sz w:val="32"/>
          <w:szCs w:val="32"/>
        </w:rPr>
        <w:t xml:space="preserve"> ощущающие себя на периферии мировых культурных процессов и потому стремящиеся приобщиться к этим процессам скорейшим, простейшим, «</w:t>
      </w:r>
      <w:proofErr w:type="spellStart"/>
      <w:r w:rsidRPr="009357DA">
        <w:rPr>
          <w:rFonts w:ascii="Book Antiqua" w:hAnsi="Book Antiqua"/>
          <w:i/>
          <w:kern w:val="16"/>
          <w:sz w:val="32"/>
          <w:szCs w:val="32"/>
        </w:rPr>
        <w:t>масскультовским</w:t>
      </w:r>
      <w:proofErr w:type="spellEnd"/>
      <w:r w:rsidRPr="009357DA">
        <w:rPr>
          <w:rFonts w:ascii="Book Antiqua" w:hAnsi="Book Antiqua"/>
          <w:i/>
          <w:kern w:val="16"/>
          <w:sz w:val="32"/>
          <w:szCs w:val="32"/>
        </w:rPr>
        <w:t>» способом (мы видим в этом своего рода социокультурную экстраверсию как парадигму групповой деятельности).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Актуальна и при этом фундаментально значима попытка представить массовую культуру как явление многогранное, имеющее весьма давние культурные истоки, включающее в себя тот опыт (индивидуального художественного или научного творчества, создания произведений мировой классики и их рецепции в последующие эпохи, социокультурной деятельности), который не позволяет отмахнуться от массовой культуры, сославшись на ее эфемерность, простоту, доступность.</w:t>
      </w:r>
    </w:p>
    <w:p w:rsidR="002C6FAE" w:rsidRDefault="002C6FAE" w:rsidP="002C6FAE">
      <w:pPr>
        <w:ind w:firstLine="284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rPr>
          <w:rFonts w:ascii="Book Antiqua" w:hAnsi="Book Antiqua"/>
          <w:sz w:val="32"/>
          <w:szCs w:val="32"/>
        </w:rPr>
      </w:pPr>
    </w:p>
    <w:p w:rsidR="002C6FAE" w:rsidRPr="009357DA" w:rsidRDefault="00493355" w:rsidP="002C6FAE">
      <w:pPr>
        <w:ind w:firstLine="284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>8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i/>
          <w:sz w:val="32"/>
          <w:szCs w:val="32"/>
        </w:rPr>
        <w:t xml:space="preserve">Секция </w:t>
      </w:r>
      <w:r w:rsidR="002C6FAE">
        <w:rPr>
          <w:rFonts w:ascii="Book Antiqua" w:hAnsi="Book Antiqua"/>
          <w:i/>
          <w:sz w:val="32"/>
          <w:szCs w:val="32"/>
        </w:rPr>
        <w:t>«</w:t>
      </w:r>
      <w:proofErr w:type="spellStart"/>
      <w:r w:rsidR="002C6FAE" w:rsidRPr="009357DA">
        <w:rPr>
          <w:rFonts w:ascii="Book Antiqua" w:hAnsi="Book Antiqua"/>
          <w:b/>
          <w:i/>
          <w:sz w:val="32"/>
          <w:szCs w:val="32"/>
        </w:rPr>
        <w:t>Медиаэстетика</w:t>
      </w:r>
      <w:proofErr w:type="spellEnd"/>
      <w:r w:rsidR="002C6FAE"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5D3742" w:rsidP="005D3742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 w:rsidR="002C6FAE">
        <w:rPr>
          <w:rFonts w:ascii="Book Antiqua" w:hAnsi="Book Antiqua"/>
          <w:sz w:val="32"/>
          <w:szCs w:val="32"/>
        </w:rPr>
        <w:t>М.В.</w:t>
      </w:r>
      <w:r w:rsidR="002C6FAE" w:rsidRPr="009357DA">
        <w:rPr>
          <w:rFonts w:ascii="Book Antiqua" w:hAnsi="Book Antiqua"/>
          <w:sz w:val="32"/>
          <w:szCs w:val="32"/>
        </w:rPr>
        <w:t>Загидуллина</w:t>
      </w:r>
      <w:proofErr w:type="spellEnd"/>
      <w:r>
        <w:rPr>
          <w:rFonts w:ascii="Book Antiqua" w:hAnsi="Book Antiqua"/>
          <w:sz w:val="32"/>
          <w:szCs w:val="32"/>
        </w:rPr>
        <w:t xml:space="preserve"> </w:t>
      </w:r>
      <w:r w:rsidR="002C6FAE">
        <w:rPr>
          <w:rFonts w:ascii="Book Antiqua" w:hAnsi="Book Antiqua"/>
          <w:sz w:val="32"/>
          <w:szCs w:val="32"/>
        </w:rPr>
        <w:t>(</w:t>
      </w:r>
      <w:r w:rsidR="002C6FAE" w:rsidRPr="009357DA">
        <w:rPr>
          <w:rFonts w:ascii="Book Antiqua" w:hAnsi="Book Antiqua"/>
          <w:sz w:val="32"/>
          <w:szCs w:val="32"/>
        </w:rPr>
        <w:t>Челябинский</w:t>
      </w:r>
      <w:r>
        <w:rPr>
          <w:rFonts w:ascii="Book Antiqua" w:hAnsi="Book Antiqua"/>
          <w:sz w:val="32"/>
          <w:szCs w:val="32"/>
        </w:rPr>
        <w:t xml:space="preserve"> </w:t>
      </w:r>
      <w:r w:rsidR="002C6FAE" w:rsidRPr="009357DA">
        <w:rPr>
          <w:rFonts w:ascii="Book Antiqua" w:hAnsi="Book Antiqua"/>
          <w:sz w:val="32"/>
          <w:szCs w:val="32"/>
        </w:rPr>
        <w:t>государс</w:t>
      </w:r>
      <w:r w:rsidR="002C6FAE">
        <w:rPr>
          <w:rFonts w:ascii="Book Antiqua" w:hAnsi="Book Antiqua"/>
          <w:sz w:val="32"/>
          <w:szCs w:val="32"/>
        </w:rPr>
        <w:t>твенный университет, Челябинск)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sz w:val="32"/>
          <w:szCs w:val="32"/>
        </w:rPr>
        <w:t xml:space="preserve">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Медиаэстетика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как отдельное исследовательское поле заявлена в трудах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Гваттари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; в начале </w:t>
      </w:r>
      <w:r w:rsidRPr="009357DA">
        <w:rPr>
          <w:rFonts w:ascii="Book Antiqua" w:hAnsi="Book Antiqua"/>
          <w:i/>
          <w:sz w:val="32"/>
          <w:szCs w:val="32"/>
          <w:lang w:val="en-US"/>
        </w:rPr>
        <w:t>XX</w:t>
      </w:r>
      <w:r w:rsidRPr="009357DA">
        <w:rPr>
          <w:rFonts w:ascii="Book Antiqua" w:hAnsi="Book Antiqua"/>
          <w:i/>
          <w:sz w:val="32"/>
          <w:szCs w:val="32"/>
        </w:rPr>
        <w:t xml:space="preserve"> века активно развивалась Львом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Мановичем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>, Томасом Митчеллом в рамках проблемы «языка новых медиа» (или их «поэтики»), где изображение и визуальная репрезентация вступают в процесс «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грамматизации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» (Бернар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Стиглер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). Кратко суть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медиаэстетики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как особого аналитического пространства современной эстетической мысли может быть выражена формулой: артефакт +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медиарепрезентация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= эстетическое переживание. Однако в этой формуле все части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проблематизированы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(артефактом может быть сама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медиарепрезентация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;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медиарепрезентация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осложнена неразрывной связью с человеком в качестве его «внешнего расширения»; эстетическое переживание неотделимо от когнитивных и этических элементов; искусство – как домен артефактов – переживает глубокую перезагрузку в условиях интернет-коммуникаций и т.п.) По мнению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Мановича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>, суть «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постмедиа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-эстетики» – в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эстетизации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самих технологий, в предопределенности эстетического опыта интеракциями «человек-машина», в возникновении новых ансамблей эстетического и когнитивного в области глубинного сращивания действий человека с «медиумами», которые следует рассматривать не в категориях «девайсов» (компьютер, ноутбук, планшет, смартфон и пр.), а в категориях программного обеспечения, «софта» (см. также размышления М.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Куртова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об интерфейсе как репрезентанте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когнитивно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-эстетического гибрида). К участию в работе секции приглашаются специалисты, разрабатывающие вопросы союза человека и новейших коммуникативных технологий в эстетическом аспекте: как преобразуется эстетический домен в условиях перемещения в форматы видеофайлов и компьютерных изображений, как действует механизм трансфера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оффлайн-перфоманса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в область онлайн, как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медиатрансляция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меняет суть языка искусства, каким образом возникают относительно новые домены эстетического опыта в повседневной жизни (например,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эстетизация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вкусовых, тактильных, обонятельных ощущений, формируемая в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медиапространстве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>).</w:t>
      </w:r>
    </w:p>
    <w:p w:rsidR="002C6FAE" w:rsidRDefault="002C6FAE" w:rsidP="002C6FAE">
      <w:pPr>
        <w:ind w:firstLine="284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rPr>
          <w:rFonts w:ascii="Book Antiqua" w:hAnsi="Book Antiqua"/>
          <w:sz w:val="32"/>
          <w:szCs w:val="32"/>
        </w:rPr>
      </w:pPr>
    </w:p>
    <w:p w:rsidR="002C6FAE" w:rsidRPr="009357DA" w:rsidRDefault="00493355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>9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i/>
          <w:sz w:val="32"/>
          <w:szCs w:val="32"/>
        </w:rPr>
        <w:t>Секция</w:t>
      </w:r>
      <w:r w:rsidR="002C6FAE">
        <w:rPr>
          <w:rFonts w:ascii="Book Antiqua" w:hAnsi="Book Antiqua"/>
          <w:i/>
          <w:sz w:val="32"/>
          <w:szCs w:val="32"/>
        </w:rPr>
        <w:t xml:space="preserve"> «</w:t>
      </w:r>
      <w:r w:rsidR="002C6FAE" w:rsidRPr="009357DA">
        <w:rPr>
          <w:rFonts w:ascii="Book Antiqua" w:hAnsi="Book Antiqua"/>
          <w:b/>
          <w:i/>
          <w:sz w:val="32"/>
          <w:szCs w:val="32"/>
        </w:rPr>
        <w:t>Новое искусство и новые онтологии</w:t>
      </w:r>
      <w:r w:rsidR="002C6FAE"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И.М.</w:t>
      </w:r>
      <w:r w:rsidRPr="009357DA">
        <w:rPr>
          <w:rFonts w:ascii="Book Antiqua" w:hAnsi="Book Antiqua"/>
          <w:sz w:val="32"/>
          <w:szCs w:val="32"/>
        </w:rPr>
        <w:t>Чубаров</w:t>
      </w:r>
      <w:proofErr w:type="spellEnd"/>
      <w:r>
        <w:rPr>
          <w:rFonts w:ascii="Book Antiqua" w:hAnsi="Book Antiqua"/>
          <w:sz w:val="32"/>
          <w:szCs w:val="32"/>
        </w:rPr>
        <w:t xml:space="preserve">, </w:t>
      </w:r>
      <w:proofErr w:type="spellStart"/>
      <w:r>
        <w:rPr>
          <w:rFonts w:ascii="Book Antiqua" w:hAnsi="Book Antiqua"/>
          <w:sz w:val="32"/>
          <w:szCs w:val="32"/>
        </w:rPr>
        <w:t>Г.М.</w:t>
      </w:r>
      <w:r w:rsidRPr="009357DA">
        <w:rPr>
          <w:rFonts w:ascii="Book Antiqua" w:hAnsi="Book Antiqua"/>
          <w:sz w:val="32"/>
          <w:szCs w:val="32"/>
        </w:rPr>
        <w:t>Преображенский</w:t>
      </w:r>
      <w:proofErr w:type="spellEnd"/>
      <w:r>
        <w:rPr>
          <w:rFonts w:ascii="Book Antiqua" w:hAnsi="Book Antiqua"/>
          <w:sz w:val="32"/>
          <w:szCs w:val="32"/>
        </w:rPr>
        <w:t xml:space="preserve"> (</w:t>
      </w:r>
      <w:r w:rsidRPr="009357DA">
        <w:rPr>
          <w:rFonts w:ascii="Book Antiqua" w:hAnsi="Book Antiqua"/>
          <w:sz w:val="32"/>
          <w:szCs w:val="32"/>
        </w:rPr>
        <w:t>Тюменский государственный университет, Тюмень</w:t>
      </w:r>
      <w:r>
        <w:rPr>
          <w:rFonts w:ascii="Book Antiqua" w:hAnsi="Book Antiqua"/>
          <w:sz w:val="32"/>
          <w:szCs w:val="32"/>
        </w:rPr>
        <w:t>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В</w:t>
      </w:r>
      <w:proofErr w:type="gram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ходе работы секции предполагается рассмотреть, каким образом новая</w:t>
      </w:r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онтологическая ситуация, сложившаяся в начале 21 вв. реализуется в</w:t>
      </w:r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различных формах и практиках искусства. Ключевой особенностью новых</w:t>
      </w:r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онтологий является отказ от антропоцентризма. Новые онтологии</w:t>
      </w:r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переформатируют отношения человека с миром, с нечеловеческими</w:t>
      </w:r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агентами; задают условия выхода к радикально внешнему,</w:t>
      </w:r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нечеловеческому миру. Многие представители этого амбициозного</w:t>
      </w:r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направления со</w:t>
      </w:r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временной философской мысли (</w:t>
      </w:r>
      <w:proofErr w:type="spellStart"/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К.Мейясу</w:t>
      </w:r>
      <w:proofErr w:type="spellEnd"/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Т.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Мортон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Е.</w:t>
      </w:r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Богост</w:t>
      </w:r>
      <w:proofErr w:type="spellEnd"/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К.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Барад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Г.Харман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) говорят об особой роли эстетики в осмыслении самих онтологических процессов. Искусство на новом этапе своего развития оказывается в центре онтологических изменений. Роль нечеловеческих агентов, новый статус материи произведения, развернутая к силам внешнего событийность искусства, разнообразие практик и форм презентации искусства. По сути, новые онтологии позволяют осмыслить современное состояние искусства исходя из небывалой степени свободы и расширения границ чувственности. Современное искусство становится все более умным и все более технологичным. В русле этих тенденций лежат и новые экологические задачи: переосмысление соотношения человеческого и нечеловеческого мира,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постэкологической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проблематики, новых форм соучастия в произведении.</w:t>
      </w:r>
    </w:p>
    <w:p w:rsidR="002C6FAE" w:rsidRDefault="002C6FAE" w:rsidP="002C6FAE">
      <w:pPr>
        <w:ind w:firstLine="284"/>
        <w:rPr>
          <w:rFonts w:ascii="Book Antiqua" w:hAnsi="Book Antiqua"/>
          <w:sz w:val="32"/>
          <w:szCs w:val="32"/>
        </w:rPr>
      </w:pPr>
    </w:p>
    <w:p w:rsidR="002C6FAE" w:rsidRPr="009357DA" w:rsidRDefault="00493355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10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sz w:val="32"/>
          <w:szCs w:val="32"/>
        </w:rPr>
        <w:t xml:space="preserve">Секция </w:t>
      </w:r>
      <w:r w:rsidR="002C6FAE">
        <w:rPr>
          <w:rFonts w:ascii="Book Antiqua" w:hAnsi="Book Antiqua"/>
          <w:sz w:val="32"/>
          <w:szCs w:val="32"/>
        </w:rPr>
        <w:t>«</w:t>
      </w:r>
      <w:r w:rsidR="002C6FAE" w:rsidRPr="009357DA">
        <w:rPr>
          <w:rFonts w:ascii="Book Antiqua" w:hAnsi="Book Antiqua"/>
          <w:b/>
          <w:i/>
          <w:sz w:val="32"/>
          <w:szCs w:val="32"/>
        </w:rPr>
        <w:t>Новые теории, методы и проекты в эстетике</w:t>
      </w:r>
      <w:r w:rsidR="002C6FAE"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И.М.</w:t>
      </w:r>
      <w:r w:rsidRPr="009357DA">
        <w:rPr>
          <w:rFonts w:ascii="Book Antiqua" w:hAnsi="Book Antiqua"/>
          <w:sz w:val="32"/>
          <w:szCs w:val="32"/>
        </w:rPr>
        <w:t>Лисовец</w:t>
      </w:r>
      <w:proofErr w:type="spellEnd"/>
      <w:r>
        <w:rPr>
          <w:rFonts w:ascii="Book Antiqua" w:hAnsi="Book Antiqua"/>
          <w:sz w:val="32"/>
          <w:szCs w:val="32"/>
        </w:rPr>
        <w:t xml:space="preserve">, </w:t>
      </w:r>
      <w:proofErr w:type="spellStart"/>
      <w:r>
        <w:rPr>
          <w:rFonts w:ascii="Book Antiqua" w:hAnsi="Book Antiqua"/>
          <w:sz w:val="32"/>
          <w:szCs w:val="32"/>
        </w:rPr>
        <w:t>Б.В.</w:t>
      </w:r>
      <w:r w:rsidRPr="009357DA">
        <w:rPr>
          <w:rFonts w:ascii="Book Antiqua" w:hAnsi="Book Antiqua"/>
          <w:sz w:val="32"/>
          <w:szCs w:val="32"/>
        </w:rPr>
        <w:t>Орлов</w:t>
      </w:r>
      <w:proofErr w:type="spellEnd"/>
      <w:r>
        <w:rPr>
          <w:rFonts w:ascii="Book Antiqua" w:hAnsi="Book Antiqua"/>
          <w:sz w:val="32"/>
          <w:szCs w:val="32"/>
        </w:rPr>
        <w:t xml:space="preserve"> (</w:t>
      </w:r>
      <w:r w:rsidRPr="009357DA">
        <w:rPr>
          <w:rFonts w:ascii="Book Antiqua" w:hAnsi="Book Antiqua"/>
          <w:sz w:val="32"/>
          <w:szCs w:val="32"/>
        </w:rPr>
        <w:t>Уральск</w:t>
      </w:r>
      <w:r>
        <w:rPr>
          <w:rFonts w:ascii="Book Antiqua" w:hAnsi="Book Antiqua"/>
          <w:sz w:val="32"/>
          <w:szCs w:val="32"/>
        </w:rPr>
        <w:t>ий</w:t>
      </w:r>
      <w:r w:rsidRPr="009357DA">
        <w:rPr>
          <w:rFonts w:ascii="Book Antiqua" w:hAnsi="Book Antiqua"/>
          <w:sz w:val="32"/>
          <w:szCs w:val="32"/>
        </w:rPr>
        <w:t xml:space="preserve"> федеральн</w:t>
      </w:r>
      <w:r>
        <w:rPr>
          <w:rFonts w:ascii="Book Antiqua" w:hAnsi="Book Antiqua"/>
          <w:sz w:val="32"/>
          <w:szCs w:val="32"/>
        </w:rPr>
        <w:t>ый</w:t>
      </w:r>
      <w:r w:rsidRPr="009357DA">
        <w:rPr>
          <w:rFonts w:ascii="Book Antiqua" w:hAnsi="Book Antiqua"/>
          <w:sz w:val="32"/>
          <w:szCs w:val="32"/>
        </w:rPr>
        <w:t xml:space="preserve"> универси</w:t>
      </w:r>
      <w:r>
        <w:rPr>
          <w:rFonts w:ascii="Book Antiqua" w:hAnsi="Book Antiqua"/>
          <w:sz w:val="32"/>
          <w:szCs w:val="32"/>
        </w:rPr>
        <w:t>тет, Екатеринбург)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 xml:space="preserve">На секции хотелось бы продолжить рассмотрение перспектив развития современной эстетики в тесной связи с быстро меняющимся эстетическим и художественным опытом, что началось на 1 Российском эстетическом конгрессе. Понимание современной эстетики как проективного философствования, когда главным становится мышление проектами в сфере эстетики, переосмысление прежних методологий в аспекте их устремленности в сторону, противоположную пост, эстетические новации с их конкретными выходами – проектами – составляют проблемное поле обсуждения на секции. Необходимо продолжить рассмотрение проективной эстетики как инновации, новое позиционирование эстетики в соотношении с </w:t>
      </w:r>
      <w:r w:rsidRPr="009357DA">
        <w:rPr>
          <w:rFonts w:ascii="Book Antiqua" w:hAnsi="Book Antiqua"/>
          <w:i/>
          <w:sz w:val="32"/>
          <w:szCs w:val="32"/>
        </w:rPr>
        <w:lastRenderedPageBreak/>
        <w:t>искусством жизни, влияние пост-теорий на современные рефлексии о кино, новой музыке, актуальных арт-практиках.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 xml:space="preserve">Представляется важным обсуждение проблем философии искусства в анализе новых форм искусства, таких, например, как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science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art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, и, конечно. рассмотреть возможности дальнейшего </w:t>
      </w:r>
      <w:r w:rsidRPr="009357DA">
        <w:rPr>
          <w:rFonts w:ascii="Book Antiqua" w:hAnsi="Book Antiqua"/>
          <w:i/>
          <w:sz w:val="32"/>
          <w:szCs w:val="32"/>
        </w:rPr>
        <w:t xml:space="preserve">развития эстетики онлайн. </w:t>
      </w:r>
    </w:p>
    <w:p w:rsidR="002C6FAE" w:rsidRDefault="002C6FAE" w:rsidP="002C6FAE">
      <w:pPr>
        <w:ind w:firstLine="284"/>
        <w:rPr>
          <w:rFonts w:ascii="Book Antiqua" w:hAnsi="Book Antiqua"/>
          <w:sz w:val="32"/>
          <w:szCs w:val="32"/>
        </w:rPr>
      </w:pPr>
    </w:p>
    <w:p w:rsidR="002C6FAE" w:rsidRPr="009357DA" w:rsidRDefault="00493355" w:rsidP="002C6FAE">
      <w:pPr>
        <w:ind w:firstLine="284"/>
        <w:jc w:val="both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11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sz w:val="32"/>
          <w:szCs w:val="32"/>
        </w:rPr>
        <w:t xml:space="preserve">Секция </w:t>
      </w:r>
      <w:r w:rsidR="002C6FAE">
        <w:rPr>
          <w:rFonts w:ascii="Book Antiqua" w:hAnsi="Book Antiqua"/>
          <w:sz w:val="32"/>
          <w:szCs w:val="32"/>
        </w:rPr>
        <w:t>«</w:t>
      </w:r>
      <w:r w:rsidR="002C6FAE">
        <w:rPr>
          <w:rFonts w:ascii="Book Antiqua" w:hAnsi="Book Antiqua"/>
          <w:b/>
          <w:i/>
          <w:sz w:val="32"/>
          <w:szCs w:val="32"/>
        </w:rPr>
        <w:t xml:space="preserve">От </w:t>
      </w:r>
      <w:r w:rsidR="002C6FAE" w:rsidRPr="009357DA">
        <w:rPr>
          <w:rFonts w:ascii="Book Antiqua" w:hAnsi="Book Antiqua"/>
          <w:b/>
          <w:i/>
          <w:sz w:val="32"/>
          <w:szCs w:val="32"/>
        </w:rPr>
        <w:t xml:space="preserve">технической эстетики до эстетических практик в дизайне: модусы, критерии и детерминанты </w:t>
      </w:r>
      <w:r w:rsidR="002C6FAE" w:rsidRPr="009357DA">
        <w:rPr>
          <w:rFonts w:ascii="Book Antiqua" w:hAnsi="Book Antiqua"/>
          <w:b/>
          <w:i/>
          <w:sz w:val="32"/>
          <w:szCs w:val="32"/>
          <w:lang w:val="en-US"/>
        </w:rPr>
        <w:t>XXI</w:t>
      </w:r>
      <w:r w:rsidR="002C6FAE" w:rsidRPr="009357DA">
        <w:rPr>
          <w:rFonts w:ascii="Book Antiqua" w:hAnsi="Book Antiqua"/>
          <w:b/>
          <w:i/>
          <w:sz w:val="32"/>
          <w:szCs w:val="32"/>
        </w:rPr>
        <w:t xml:space="preserve"> века</w:t>
      </w:r>
      <w:r w:rsidR="002C6FAE">
        <w:rPr>
          <w:rFonts w:ascii="Book Antiqua" w:hAnsi="Book Antiqua"/>
          <w:b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Руководители: </w:t>
      </w:r>
      <w:proofErr w:type="spellStart"/>
      <w:r>
        <w:rPr>
          <w:rFonts w:ascii="Book Antiqua" w:hAnsi="Book Antiqua"/>
          <w:sz w:val="32"/>
          <w:szCs w:val="32"/>
        </w:rPr>
        <w:t>М.В.</w:t>
      </w:r>
      <w:r w:rsidRPr="009357DA">
        <w:rPr>
          <w:rFonts w:ascii="Book Antiqua" w:hAnsi="Book Antiqua"/>
          <w:sz w:val="32"/>
          <w:szCs w:val="32"/>
        </w:rPr>
        <w:t>Панкина</w:t>
      </w:r>
      <w:proofErr w:type="spellEnd"/>
      <w:r>
        <w:rPr>
          <w:rFonts w:ascii="Book Antiqua" w:hAnsi="Book Antiqua"/>
          <w:sz w:val="32"/>
          <w:szCs w:val="32"/>
        </w:rPr>
        <w:t xml:space="preserve">, </w:t>
      </w:r>
      <w:proofErr w:type="spellStart"/>
      <w:r>
        <w:rPr>
          <w:rFonts w:ascii="Book Antiqua" w:hAnsi="Book Antiqua"/>
          <w:sz w:val="32"/>
          <w:szCs w:val="32"/>
        </w:rPr>
        <w:t>Т.Ю.Быстрова</w:t>
      </w:r>
      <w:proofErr w:type="spellEnd"/>
      <w:r>
        <w:rPr>
          <w:rFonts w:ascii="Book Antiqua" w:hAnsi="Book Antiqua"/>
          <w:sz w:val="32"/>
          <w:szCs w:val="32"/>
        </w:rPr>
        <w:t xml:space="preserve"> (</w:t>
      </w:r>
      <w:r w:rsidRPr="009357DA">
        <w:rPr>
          <w:rFonts w:ascii="Book Antiqua" w:hAnsi="Book Antiqua"/>
          <w:sz w:val="32"/>
          <w:szCs w:val="32"/>
        </w:rPr>
        <w:t>Уральский федерал</w:t>
      </w:r>
      <w:r>
        <w:rPr>
          <w:rFonts w:ascii="Book Antiqua" w:hAnsi="Book Antiqua"/>
          <w:sz w:val="32"/>
          <w:szCs w:val="32"/>
        </w:rPr>
        <w:t>ьный университет, Екатеринбург)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 xml:space="preserve">Эстетический характер проектной деятельности в дизайне отразился в его некоторых первых названиях – техническая эстетика и эстетическое формообразование (нем.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ästhetische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Formgebung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). Какие критерии и детерминанты проектирования являются ведущими через 100 лет после открытия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Баухауза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и ВХУТЕМАСа – первых учебных заведений, готовящих проектировщиков для промышленности? Какова сущность эстетического в дизайне? Содержание этических принципов использования эстетических качеств объекта дизайна для коммерческих целей? Наконец, как соотносится утилитарное и эстетическое в современном дизайне? </w:t>
      </w:r>
    </w:p>
    <w:p w:rsidR="002C6FAE" w:rsidRDefault="002C6FAE" w:rsidP="002C6FAE">
      <w:pPr>
        <w:ind w:firstLine="284"/>
        <w:rPr>
          <w:rFonts w:ascii="Book Antiqua" w:hAnsi="Book Antiqua"/>
          <w:sz w:val="32"/>
          <w:szCs w:val="32"/>
        </w:rPr>
      </w:pPr>
    </w:p>
    <w:p w:rsidR="005D3742" w:rsidRDefault="00493355" w:rsidP="002C6FAE">
      <w:pPr>
        <w:ind w:firstLine="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12</w:t>
      </w:r>
      <w:r w:rsidR="005D3742">
        <w:rPr>
          <w:rFonts w:ascii="Book Antiqua" w:hAnsi="Book Antiqua"/>
          <w:sz w:val="32"/>
          <w:szCs w:val="32"/>
        </w:rPr>
        <w:t xml:space="preserve">. Секция </w:t>
      </w:r>
      <w:r w:rsidR="005D3742" w:rsidRPr="005D3742">
        <w:rPr>
          <w:rFonts w:ascii="Book Antiqua" w:hAnsi="Book Antiqua"/>
          <w:b/>
          <w:i/>
          <w:sz w:val="32"/>
          <w:szCs w:val="32"/>
        </w:rPr>
        <w:t>«Открытая секция»</w:t>
      </w:r>
    </w:p>
    <w:p w:rsidR="005D3742" w:rsidRPr="005D3742" w:rsidRDefault="005D3742" w:rsidP="005D3742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 w:rsidRPr="005D3742">
        <w:rPr>
          <w:rFonts w:ascii="Book Antiqua" w:hAnsi="Book Antiqua"/>
          <w:sz w:val="32"/>
          <w:szCs w:val="32"/>
        </w:rPr>
        <w:t>А.В.Апыхтин</w:t>
      </w:r>
      <w:proofErr w:type="spellEnd"/>
      <w:r w:rsidRPr="005D3742">
        <w:rPr>
          <w:rFonts w:ascii="Book Antiqua" w:hAnsi="Book Antiqua"/>
          <w:sz w:val="32"/>
          <w:szCs w:val="32"/>
        </w:rPr>
        <w:t xml:space="preserve"> (Санкт-Петербургский государственный университет, Санкт-Петербург)</w:t>
      </w:r>
    </w:p>
    <w:p w:rsidR="005D3742" w:rsidRPr="005D3742" w:rsidRDefault="005D3742" w:rsidP="005D3742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5D3742">
        <w:rPr>
          <w:rFonts w:ascii="Book Antiqua" w:hAnsi="Book Antiqua"/>
          <w:sz w:val="32"/>
          <w:szCs w:val="32"/>
        </w:rPr>
        <w:t xml:space="preserve">Аннотация: </w:t>
      </w:r>
      <w:r w:rsidRPr="005D3742">
        <w:rPr>
          <w:rFonts w:ascii="Book Antiqua" w:hAnsi="Book Antiqua"/>
          <w:i/>
          <w:sz w:val="32"/>
          <w:szCs w:val="32"/>
        </w:rPr>
        <w:t>Чем более интенсивно осваивается какая-либо территория, тем более условными становятся ее разметки. Метки на поверхности этой территории нужны ровно для того, чтобы их отбросить в пользу новых меток.</w:t>
      </w:r>
    </w:p>
    <w:p w:rsidR="005D3742" w:rsidRPr="005D3742" w:rsidRDefault="005D3742" w:rsidP="005D3742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5D3742">
        <w:rPr>
          <w:rFonts w:ascii="Book Antiqua" w:hAnsi="Book Antiqua"/>
          <w:i/>
          <w:sz w:val="32"/>
          <w:szCs w:val="32"/>
        </w:rPr>
        <w:t>Не удивительно, что какими бы разнообразными ни были бы рубрики, с которыми связана эстетика, неизбежны темы, проблемы, срезы эстетического поля, которые ускользают от любой рубрикации.</w:t>
      </w:r>
    </w:p>
    <w:p w:rsidR="005D3742" w:rsidRDefault="005D3742" w:rsidP="005D3742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5D3742">
        <w:rPr>
          <w:rFonts w:ascii="Book Antiqua" w:hAnsi="Book Antiqua"/>
          <w:i/>
          <w:sz w:val="32"/>
          <w:szCs w:val="32"/>
        </w:rPr>
        <w:t>Мы предлагаем принять участие в работе открытой секции всех, у кого интересы в эстетике не нашли отражения в тематике основных секций, но кто хотел бы поделиться своими идеями перед эстетическим сообществом.</w:t>
      </w:r>
    </w:p>
    <w:p w:rsidR="005D3742" w:rsidRDefault="005D3742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>1</w:t>
      </w:r>
      <w:r w:rsidR="00493355">
        <w:rPr>
          <w:rFonts w:ascii="Book Antiqua" w:hAnsi="Book Antiqua"/>
          <w:sz w:val="32"/>
          <w:szCs w:val="32"/>
        </w:rPr>
        <w:t>3</w:t>
      </w:r>
      <w:r>
        <w:rPr>
          <w:rFonts w:ascii="Book Antiqua" w:hAnsi="Book Antiqua"/>
          <w:sz w:val="32"/>
          <w:szCs w:val="32"/>
        </w:rPr>
        <w:t xml:space="preserve">. </w:t>
      </w:r>
      <w:r w:rsidRPr="009357DA">
        <w:rPr>
          <w:rFonts w:ascii="Book Antiqua" w:hAnsi="Book Antiqua"/>
          <w:i/>
          <w:sz w:val="32"/>
          <w:szCs w:val="32"/>
        </w:rPr>
        <w:t xml:space="preserve">Секция </w:t>
      </w:r>
      <w:r>
        <w:rPr>
          <w:rFonts w:ascii="Book Antiqua" w:hAnsi="Book Antiqua"/>
          <w:i/>
          <w:sz w:val="32"/>
          <w:szCs w:val="32"/>
        </w:rPr>
        <w:t>«</w:t>
      </w:r>
      <w:r w:rsidRPr="009357DA">
        <w:rPr>
          <w:rFonts w:ascii="Book Antiqua" w:hAnsi="Book Antiqua"/>
          <w:b/>
          <w:i/>
          <w:sz w:val="32"/>
          <w:szCs w:val="32"/>
        </w:rPr>
        <w:t>Постструктуралистская эстетика: идеи и проблемы</w:t>
      </w:r>
      <w:r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Н.В.</w:t>
      </w:r>
      <w:r w:rsidRPr="009357DA">
        <w:rPr>
          <w:rFonts w:ascii="Book Antiqua" w:hAnsi="Book Antiqua"/>
          <w:sz w:val="32"/>
          <w:szCs w:val="32"/>
        </w:rPr>
        <w:t>Суслов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</w:t>
      </w:r>
      <w:r w:rsidRPr="009357DA">
        <w:rPr>
          <w:rFonts w:ascii="Book Antiqua" w:hAnsi="Book Antiqua"/>
          <w:sz w:val="32"/>
          <w:szCs w:val="32"/>
        </w:rPr>
        <w:t>Уральский федерал</w:t>
      </w:r>
      <w:r>
        <w:rPr>
          <w:rFonts w:ascii="Book Antiqua" w:hAnsi="Book Antiqua"/>
          <w:sz w:val="32"/>
          <w:szCs w:val="32"/>
        </w:rPr>
        <w:t>ьный университет, Екатеринбург)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sz w:val="32"/>
          <w:szCs w:val="32"/>
        </w:rPr>
        <w:t xml:space="preserve"> </w:t>
      </w:r>
      <w:proofErr w:type="gramStart"/>
      <w:r w:rsidRPr="009357DA">
        <w:rPr>
          <w:rFonts w:ascii="Book Antiqua" w:hAnsi="Book Antiqua"/>
          <w:i/>
          <w:sz w:val="32"/>
          <w:szCs w:val="32"/>
        </w:rPr>
        <w:t>В</w:t>
      </w:r>
      <w:proofErr w:type="gramEnd"/>
      <w:r w:rsidRPr="009357DA">
        <w:rPr>
          <w:rFonts w:ascii="Book Antiqua" w:hAnsi="Book Antiqua"/>
          <w:i/>
          <w:sz w:val="32"/>
          <w:szCs w:val="32"/>
        </w:rPr>
        <w:t xml:space="preserve"> какой степени постструктуралистская эстетика противостоит эстетике классической? Каковы взаимоотношения эстетики постструктурализма и феноменологически,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структуралистски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, а также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герменевтически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ориентированных эстетик? Насколько однородны эстетические установки различных философов, которых принято именовать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постструктуралистами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? Как повлияло возникновение постструктурализма на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саморефлексию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эстетики? Каково действительное отношение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постструктуралистов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к культуре эпохи постмодерна? Каковы перспективы постструктуралистской эстетики в ситуации «усталости от постмодернизма»? Насколько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релевантна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эстетика постструктурализма современному эстетическому опыту? Вот ряд вопросов, которые было бы целесообразно обсудить на заседаниях секции.</w:t>
      </w:r>
    </w:p>
    <w:p w:rsidR="0065009A" w:rsidRDefault="0065009A" w:rsidP="002C6FAE">
      <w:pPr>
        <w:ind w:firstLine="284"/>
        <w:rPr>
          <w:rFonts w:ascii="Book Antiqua" w:hAnsi="Book Antiqua"/>
          <w:sz w:val="32"/>
          <w:szCs w:val="32"/>
        </w:rPr>
      </w:pPr>
    </w:p>
    <w:p w:rsidR="002C6FAE" w:rsidRPr="009357DA" w:rsidRDefault="005D3742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</w:t>
      </w:r>
      <w:r w:rsidR="00493355">
        <w:rPr>
          <w:rFonts w:ascii="Book Antiqua" w:hAnsi="Book Antiqua"/>
          <w:sz w:val="32"/>
          <w:szCs w:val="32"/>
        </w:rPr>
        <w:t>4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sz w:val="32"/>
          <w:szCs w:val="32"/>
        </w:rPr>
        <w:t xml:space="preserve">Секция </w:t>
      </w:r>
      <w:r w:rsidR="002C6FAE">
        <w:rPr>
          <w:rFonts w:ascii="Book Antiqua" w:hAnsi="Book Antiqua"/>
          <w:sz w:val="32"/>
          <w:szCs w:val="32"/>
        </w:rPr>
        <w:t>«</w:t>
      </w:r>
      <w:r w:rsidR="002C6FAE" w:rsidRPr="009357DA">
        <w:rPr>
          <w:rFonts w:ascii="Book Antiqua" w:hAnsi="Book Antiqua"/>
          <w:b/>
          <w:i/>
          <w:sz w:val="32"/>
          <w:szCs w:val="32"/>
        </w:rPr>
        <w:t>Советское как эстетический феномен</w:t>
      </w:r>
      <w:r w:rsidR="002C6FAE"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А.В.</w:t>
      </w:r>
      <w:r w:rsidRPr="009357DA">
        <w:rPr>
          <w:rFonts w:ascii="Book Antiqua" w:hAnsi="Book Antiqua"/>
          <w:sz w:val="32"/>
          <w:szCs w:val="32"/>
        </w:rPr>
        <w:t>Смирнов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</w:t>
      </w:r>
      <w:r w:rsidRPr="009357DA">
        <w:rPr>
          <w:rFonts w:ascii="Book Antiqua" w:hAnsi="Book Antiqua"/>
          <w:sz w:val="32"/>
          <w:szCs w:val="32"/>
        </w:rPr>
        <w:t>Санкт-Петербургский государственный университет, Санкт-Петербург</w:t>
      </w:r>
      <w:r>
        <w:rPr>
          <w:rFonts w:ascii="Book Antiqua" w:hAnsi="Book Antiqua"/>
          <w:sz w:val="32"/>
          <w:szCs w:val="32"/>
        </w:rPr>
        <w:t>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Советское прошлое представляет собой не только культурный, но и уникальный эстетический феномен. Объектами эстетического рассмотрения могут быть не только произведения советского искусства (в первую очередь, социалистического реализма), но и ряд материальных и художественных аспектов советской жизни. И хотя исследования в данном направлении ведутся как в России, так и за рубежом достаточно активно, говорить об исчерпании их предметного поля преждевременно.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На секции предполагается обсудить следующие темы: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 методы и подходы, позволяющие анализировать различные аспекты советской культуры в контексте проблем современной эстетики;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 специфика и противоречия советского эстетического проекта по отношению к проекту европейского модерна в целом;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 xml:space="preserve">-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эстетизация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советской повседневности;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 эстетика и власть в советской культуре;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 социалистический реализм как культурный феномен.</w:t>
      </w:r>
    </w:p>
    <w:p w:rsidR="00636140" w:rsidRDefault="00636140" w:rsidP="002C6FAE">
      <w:pPr>
        <w:ind w:firstLine="284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rPr>
          <w:rFonts w:ascii="Book Antiqua" w:hAnsi="Book Antiqua"/>
          <w:sz w:val="32"/>
          <w:szCs w:val="32"/>
        </w:rPr>
      </w:pPr>
    </w:p>
    <w:p w:rsidR="00493355" w:rsidRDefault="00493355" w:rsidP="002C6FAE">
      <w:pPr>
        <w:ind w:firstLine="284"/>
        <w:rPr>
          <w:rFonts w:ascii="Book Antiqua" w:hAnsi="Book Antiqua"/>
          <w:sz w:val="32"/>
          <w:szCs w:val="32"/>
        </w:rPr>
      </w:pPr>
    </w:p>
    <w:p w:rsidR="002C6FAE" w:rsidRPr="009357DA" w:rsidRDefault="005D3742" w:rsidP="002C6FAE">
      <w:pPr>
        <w:ind w:firstLine="284"/>
        <w:jc w:val="both"/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</w:pPr>
      <w:r>
        <w:rPr>
          <w:rFonts w:ascii="Book Antiqua" w:hAnsi="Book Antiqua"/>
          <w:sz w:val="32"/>
          <w:szCs w:val="32"/>
        </w:rPr>
        <w:lastRenderedPageBreak/>
        <w:t>1</w:t>
      </w:r>
      <w:r w:rsidR="00493355">
        <w:rPr>
          <w:rFonts w:ascii="Book Antiqua" w:hAnsi="Book Antiqua"/>
          <w:sz w:val="32"/>
          <w:szCs w:val="32"/>
        </w:rPr>
        <w:t>5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sz w:val="32"/>
          <w:szCs w:val="32"/>
        </w:rPr>
        <w:t xml:space="preserve">Секция </w:t>
      </w:r>
      <w:r w:rsidR="002C6FAE">
        <w:rPr>
          <w:rFonts w:ascii="Book Antiqua" w:hAnsi="Book Antiqua"/>
          <w:sz w:val="32"/>
          <w:szCs w:val="32"/>
        </w:rPr>
        <w:t>«</w:t>
      </w:r>
      <w:r w:rsidR="002C6FAE" w:rsidRPr="009357DA"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>Современная эстетика музыки</w:t>
      </w:r>
      <w:r w:rsidR="002C6FAE"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Т.Б.</w:t>
      </w:r>
      <w:r w:rsidRPr="009357DA">
        <w:rPr>
          <w:rFonts w:ascii="Book Antiqua" w:hAnsi="Book Antiqua"/>
          <w:sz w:val="32"/>
          <w:szCs w:val="32"/>
        </w:rPr>
        <w:t>Сиднева</w:t>
      </w:r>
      <w:proofErr w:type="spellEnd"/>
      <w:r>
        <w:rPr>
          <w:rFonts w:ascii="Book Antiqua" w:hAnsi="Book Antiqua"/>
          <w:sz w:val="32"/>
          <w:szCs w:val="32"/>
        </w:rPr>
        <w:t xml:space="preserve"> (</w:t>
      </w:r>
      <w:r w:rsidRPr="009357DA">
        <w:rPr>
          <w:rFonts w:ascii="Book Antiqua" w:hAnsi="Book Antiqua"/>
          <w:sz w:val="32"/>
          <w:szCs w:val="32"/>
        </w:rPr>
        <w:t>Нижегородская государственная консерватория им</w:t>
      </w:r>
      <w:r>
        <w:rPr>
          <w:rFonts w:ascii="Book Antiqua" w:hAnsi="Book Antiqua"/>
          <w:sz w:val="32"/>
          <w:szCs w:val="32"/>
        </w:rPr>
        <w:t>. М.И. Глинки, Нижний Новгород)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На секции планируется обсуждение современного состояния следующих тем и проблем:</w:t>
      </w:r>
    </w:p>
    <w:p w:rsidR="002C6FAE" w:rsidRPr="009357DA" w:rsidRDefault="002C6FAE" w:rsidP="002C6FAE">
      <w:pPr>
        <w:pStyle w:val="a3"/>
        <w:ind w:left="0"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 xml:space="preserve">- Восток-Запад, Север-Юг: эстетические аспекты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поликультурности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в музыке</w:t>
      </w:r>
      <w:r>
        <w:rPr>
          <w:rFonts w:ascii="Book Antiqua" w:hAnsi="Book Antiqua"/>
          <w:i/>
          <w:sz w:val="32"/>
          <w:szCs w:val="32"/>
        </w:rPr>
        <w:t>;</w:t>
      </w:r>
    </w:p>
    <w:p w:rsidR="002C6FAE" w:rsidRPr="009357DA" w:rsidRDefault="002C6FAE" w:rsidP="002C6FAE">
      <w:pPr>
        <w:pStyle w:val="a3"/>
        <w:ind w:left="0"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 xml:space="preserve">- </w:t>
      </w:r>
      <w:r>
        <w:rPr>
          <w:rFonts w:ascii="Book Antiqua" w:hAnsi="Book Antiqua"/>
          <w:i/>
          <w:sz w:val="32"/>
          <w:szCs w:val="32"/>
        </w:rPr>
        <w:t>к</w:t>
      </w:r>
      <w:r w:rsidRPr="009357DA">
        <w:rPr>
          <w:rFonts w:ascii="Book Antiqua" w:hAnsi="Book Antiqua"/>
          <w:i/>
          <w:sz w:val="32"/>
          <w:szCs w:val="32"/>
        </w:rPr>
        <w:t xml:space="preserve">лассическая музыка в условиях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дигитальной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цивилизации</w:t>
      </w:r>
      <w:r>
        <w:rPr>
          <w:rFonts w:ascii="Book Antiqua" w:hAnsi="Book Antiqua"/>
          <w:i/>
          <w:sz w:val="32"/>
          <w:szCs w:val="32"/>
        </w:rPr>
        <w:t>;</w:t>
      </w:r>
      <w:r w:rsidRPr="009357DA">
        <w:rPr>
          <w:rFonts w:ascii="Book Antiqua" w:hAnsi="Book Antiqua"/>
          <w:i/>
          <w:sz w:val="32"/>
          <w:szCs w:val="32"/>
        </w:rPr>
        <w:t xml:space="preserve"> </w:t>
      </w:r>
    </w:p>
    <w:p w:rsidR="002C6FAE" w:rsidRPr="009357DA" w:rsidRDefault="002C6FAE" w:rsidP="002C6FAE">
      <w:pPr>
        <w:pStyle w:val="a3"/>
        <w:ind w:left="0"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</w:t>
      </w:r>
      <w:r>
        <w:rPr>
          <w:rFonts w:ascii="Book Antiqua" w:hAnsi="Book Antiqua"/>
          <w:i/>
          <w:sz w:val="32"/>
          <w:szCs w:val="32"/>
        </w:rPr>
        <w:t xml:space="preserve"> н</w:t>
      </w:r>
      <w:r w:rsidRPr="009357DA">
        <w:rPr>
          <w:rFonts w:ascii="Book Antiqua" w:hAnsi="Book Antiqua"/>
          <w:i/>
          <w:sz w:val="32"/>
          <w:szCs w:val="32"/>
        </w:rPr>
        <w:t>овая музыка: эстетические основания актуальных музыкальных практик</w:t>
      </w:r>
      <w:r>
        <w:rPr>
          <w:rFonts w:ascii="Book Antiqua" w:hAnsi="Book Antiqua"/>
          <w:i/>
          <w:sz w:val="32"/>
          <w:szCs w:val="32"/>
        </w:rPr>
        <w:t>;</w:t>
      </w:r>
    </w:p>
    <w:p w:rsidR="002C6FAE" w:rsidRPr="009357DA" w:rsidRDefault="002C6FAE" w:rsidP="002C6FAE">
      <w:pPr>
        <w:pStyle w:val="a3"/>
        <w:ind w:left="0"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</w:t>
      </w:r>
      <w:r>
        <w:rPr>
          <w:rFonts w:ascii="Book Antiqua" w:hAnsi="Book Antiqua"/>
          <w:i/>
          <w:sz w:val="32"/>
          <w:szCs w:val="32"/>
        </w:rPr>
        <w:t xml:space="preserve"> а</w:t>
      </w:r>
      <w:r w:rsidRPr="009357DA">
        <w:rPr>
          <w:rFonts w:ascii="Book Antiqua" w:hAnsi="Book Antiqua"/>
          <w:i/>
          <w:sz w:val="32"/>
          <w:szCs w:val="32"/>
        </w:rPr>
        <w:t xml:space="preserve">кадемизм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маргинализм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в современной музыкальной теории и практике</w:t>
      </w:r>
      <w:r>
        <w:rPr>
          <w:rFonts w:ascii="Book Antiqua" w:hAnsi="Book Antiqua"/>
          <w:i/>
          <w:sz w:val="32"/>
          <w:szCs w:val="32"/>
        </w:rPr>
        <w:t>;</w:t>
      </w:r>
    </w:p>
    <w:p w:rsidR="002C6FAE" w:rsidRPr="009357DA" w:rsidRDefault="002C6FAE" w:rsidP="002C6FAE">
      <w:pPr>
        <w:pStyle w:val="a3"/>
        <w:ind w:left="0"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</w:t>
      </w:r>
      <w:r>
        <w:rPr>
          <w:rFonts w:ascii="Book Antiqua" w:hAnsi="Book Antiqua"/>
          <w:i/>
          <w:sz w:val="32"/>
          <w:szCs w:val="32"/>
        </w:rPr>
        <w:t xml:space="preserve"> г</w:t>
      </w:r>
      <w:r w:rsidRPr="009357DA">
        <w:rPr>
          <w:rFonts w:ascii="Book Antiqua" w:hAnsi="Book Antiqua"/>
          <w:i/>
          <w:sz w:val="32"/>
          <w:szCs w:val="32"/>
        </w:rPr>
        <w:t>раницы музыки и религии, музыки и науки, музыки и нравственности, музыки и политики</w:t>
      </w:r>
      <w:r>
        <w:rPr>
          <w:rFonts w:ascii="Book Antiqua" w:hAnsi="Book Antiqua"/>
          <w:i/>
          <w:sz w:val="32"/>
          <w:szCs w:val="32"/>
        </w:rPr>
        <w:t>;</w:t>
      </w:r>
    </w:p>
    <w:p w:rsidR="002C6FAE" w:rsidRPr="009357DA" w:rsidRDefault="002C6FAE" w:rsidP="002C6FAE">
      <w:pPr>
        <w:pStyle w:val="a3"/>
        <w:ind w:left="0"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</w:t>
      </w:r>
      <w:r>
        <w:rPr>
          <w:rFonts w:ascii="Book Antiqua" w:hAnsi="Book Antiqua"/>
          <w:i/>
          <w:sz w:val="32"/>
          <w:szCs w:val="32"/>
        </w:rPr>
        <w:t xml:space="preserve"> м</w:t>
      </w:r>
      <w:r w:rsidRPr="009357DA">
        <w:rPr>
          <w:rFonts w:ascii="Book Antiqua" w:hAnsi="Book Antiqua"/>
          <w:i/>
          <w:sz w:val="32"/>
          <w:szCs w:val="32"/>
        </w:rPr>
        <w:t>узыкальное произведение как эстетическая целостность и его футурологические перспективы</w:t>
      </w:r>
      <w:r>
        <w:rPr>
          <w:rFonts w:ascii="Book Antiqua" w:hAnsi="Book Antiqua"/>
          <w:i/>
          <w:sz w:val="32"/>
          <w:szCs w:val="32"/>
        </w:rPr>
        <w:t>;</w:t>
      </w:r>
    </w:p>
    <w:p w:rsidR="002C6FAE" w:rsidRPr="009357DA" w:rsidRDefault="002C6FAE" w:rsidP="002C6FAE">
      <w:pPr>
        <w:pStyle w:val="a3"/>
        <w:ind w:left="0"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</w:t>
      </w:r>
      <w:r>
        <w:rPr>
          <w:rFonts w:ascii="Book Antiqua" w:hAnsi="Book Antiqua"/>
          <w:i/>
          <w:sz w:val="32"/>
          <w:szCs w:val="32"/>
        </w:rPr>
        <w:t xml:space="preserve"> м</w:t>
      </w:r>
      <w:r w:rsidRPr="009357DA">
        <w:rPr>
          <w:rFonts w:ascii="Book Antiqua" w:hAnsi="Book Antiqua"/>
          <w:i/>
          <w:sz w:val="32"/>
          <w:szCs w:val="32"/>
        </w:rPr>
        <w:t>узыкальная интерпретация: философско-эстетические аспекты исполнительского искусства</w:t>
      </w:r>
      <w:r>
        <w:rPr>
          <w:rFonts w:ascii="Book Antiqua" w:hAnsi="Book Antiqua"/>
          <w:i/>
          <w:sz w:val="32"/>
          <w:szCs w:val="32"/>
        </w:rPr>
        <w:t>;</w:t>
      </w:r>
    </w:p>
    <w:p w:rsidR="002C6FAE" w:rsidRPr="009357DA" w:rsidRDefault="002C6FAE" w:rsidP="002C6FAE">
      <w:pPr>
        <w:pStyle w:val="a3"/>
        <w:ind w:left="0"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-</w:t>
      </w:r>
      <w:r>
        <w:rPr>
          <w:rFonts w:ascii="Book Antiqua" w:hAnsi="Book Antiqua"/>
          <w:i/>
          <w:sz w:val="32"/>
          <w:szCs w:val="32"/>
        </w:rPr>
        <w:t xml:space="preserve"> в</w:t>
      </w:r>
      <w:r w:rsidRPr="009357DA">
        <w:rPr>
          <w:rFonts w:ascii="Book Antiqua" w:hAnsi="Book Antiqua"/>
          <w:i/>
          <w:sz w:val="32"/>
          <w:szCs w:val="32"/>
        </w:rPr>
        <w:t xml:space="preserve">осприятие музыки как эстетическая проблема: перспективы рецептивной эстетики. 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2C6FAE" w:rsidRPr="009357DA" w:rsidRDefault="005D3742" w:rsidP="002C6FAE">
      <w:pPr>
        <w:ind w:firstLine="284"/>
        <w:jc w:val="both"/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1</w:t>
      </w:r>
      <w:r w:rsidR="00493355">
        <w:rPr>
          <w:rFonts w:ascii="Book Antiqua" w:hAnsi="Book Antiqua"/>
          <w:color w:val="000000"/>
          <w:sz w:val="32"/>
          <w:szCs w:val="32"/>
          <w:shd w:val="clear" w:color="auto" w:fill="FFFFFF"/>
        </w:rPr>
        <w:t>6</w:t>
      </w:r>
      <w:r w:rsidR="002C6FAE">
        <w:rPr>
          <w:rFonts w:ascii="Book Antiqua" w:hAnsi="Book Antiqua"/>
          <w:color w:val="000000"/>
          <w:sz w:val="32"/>
          <w:szCs w:val="32"/>
          <w:shd w:val="clear" w:color="auto" w:fill="FFFFFF"/>
        </w:rPr>
        <w:t>.</w:t>
      </w:r>
      <w:r w:rsidR="002C6FAE" w:rsidRPr="00EE4B57"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 Секция </w:t>
      </w:r>
      <w:r w:rsidR="002C6FAE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«</w:t>
      </w:r>
      <w:proofErr w:type="spellStart"/>
      <w:r w:rsidR="002C6FAE" w:rsidRPr="009357DA"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>Темпоральный</w:t>
      </w:r>
      <w:proofErr w:type="spellEnd"/>
      <w:r w:rsidR="002C6FAE" w:rsidRPr="009357DA"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 xml:space="preserve"> поворот в философии, эстетике и искусстве</w:t>
      </w:r>
      <w:r w:rsidR="002C6FAE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М.Е.</w:t>
      </w:r>
      <w:r w:rsidRPr="009357DA">
        <w:rPr>
          <w:rFonts w:ascii="Book Antiqua" w:hAnsi="Book Antiqua"/>
          <w:color w:val="000000"/>
          <w:sz w:val="32"/>
          <w:szCs w:val="32"/>
          <w:shd w:val="clear" w:color="auto" w:fill="FFFFFF"/>
        </w:rPr>
        <w:t>Соболева</w:t>
      </w:r>
      <w:proofErr w:type="spellEnd"/>
      <w:r w:rsidRPr="009357DA"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(У</w:t>
      </w:r>
      <w:r w:rsidRPr="009357DA">
        <w:rPr>
          <w:rFonts w:ascii="Book Antiqua" w:hAnsi="Book Antiqua"/>
          <w:color w:val="000000"/>
          <w:sz w:val="32"/>
          <w:szCs w:val="32"/>
          <w:shd w:val="clear" w:color="auto" w:fill="FFFFFF"/>
        </w:rPr>
        <w:t>ниверситет Марбурга,</w:t>
      </w: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 Марбург)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Время — важный предмет интереса человеческой мысли, и эстетика как философская наука и в классической, и особенно в неклассической версиях, обращается к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темпоральному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измерению человеческой субъективности. Искусство и философия эпохи модерна чрезвычайно чувствительны к бытию во времени и времени в бытии. Множество самых разных философов, литераторов, художников, и параллельно друг другу, и в совместном диалоге и взаимовлиянии разрабатывали и выражали, конструировали и анализировали человека в отношениях со временем. Исследование времени художественной реальности различных видов искусства (музыки, танца, кинематографа, литературы, живописи), философские концепции времени,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темпоральные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измерения эстетических практик — все это требует своего осмысления в поле эстетики.</w:t>
      </w:r>
    </w:p>
    <w:p w:rsidR="002C6FAE" w:rsidRDefault="002C6FAE" w:rsidP="002C6FAE">
      <w:pPr>
        <w:ind w:firstLine="284"/>
        <w:rPr>
          <w:rFonts w:ascii="Book Antiqua" w:hAnsi="Book Antiqua"/>
          <w:sz w:val="32"/>
          <w:szCs w:val="32"/>
        </w:rPr>
      </w:pPr>
    </w:p>
    <w:p w:rsidR="00636140" w:rsidRDefault="00636140" w:rsidP="002C6FAE">
      <w:pPr>
        <w:ind w:firstLine="284"/>
        <w:rPr>
          <w:rFonts w:ascii="Book Antiqua" w:hAnsi="Book Antiqua"/>
          <w:sz w:val="32"/>
          <w:szCs w:val="32"/>
        </w:rPr>
      </w:pPr>
    </w:p>
    <w:p w:rsidR="00636140" w:rsidRDefault="00636140" w:rsidP="002C6FAE">
      <w:pPr>
        <w:ind w:firstLine="284"/>
        <w:rPr>
          <w:rFonts w:ascii="Book Antiqua" w:hAnsi="Book Antiqua"/>
          <w:sz w:val="32"/>
          <w:szCs w:val="32"/>
        </w:rPr>
      </w:pPr>
    </w:p>
    <w:p w:rsidR="00636140" w:rsidRPr="009357DA" w:rsidRDefault="00636140" w:rsidP="002C6FAE">
      <w:pPr>
        <w:ind w:firstLine="284"/>
        <w:rPr>
          <w:rFonts w:ascii="Book Antiqua" w:hAnsi="Book Antiqua"/>
          <w:sz w:val="32"/>
          <w:szCs w:val="32"/>
        </w:rPr>
      </w:pPr>
    </w:p>
    <w:p w:rsidR="002C6FAE" w:rsidRPr="009357DA" w:rsidRDefault="005D3742" w:rsidP="002C6FAE">
      <w:pPr>
        <w:ind w:firstLine="284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>1</w:t>
      </w:r>
      <w:r w:rsidR="00493355">
        <w:rPr>
          <w:rFonts w:ascii="Book Antiqua" w:hAnsi="Book Antiqua"/>
          <w:sz w:val="32"/>
          <w:szCs w:val="32"/>
        </w:rPr>
        <w:t>7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sz w:val="32"/>
          <w:szCs w:val="32"/>
        </w:rPr>
        <w:t xml:space="preserve">Секция </w:t>
      </w:r>
      <w:r w:rsidR="002C6FAE">
        <w:rPr>
          <w:rFonts w:ascii="Book Antiqua" w:hAnsi="Book Antiqua"/>
          <w:sz w:val="32"/>
          <w:szCs w:val="32"/>
        </w:rPr>
        <w:t>«</w:t>
      </w:r>
      <w:r w:rsidR="002C6FAE" w:rsidRPr="009357DA">
        <w:rPr>
          <w:rFonts w:ascii="Book Antiqua" w:hAnsi="Book Antiqua"/>
          <w:b/>
          <w:i/>
          <w:sz w:val="32"/>
          <w:szCs w:val="32"/>
        </w:rPr>
        <w:t>Феноменология и эстетика</w:t>
      </w:r>
      <w:r w:rsidR="002C6FAE"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Н.А.</w:t>
      </w:r>
      <w:r w:rsidRPr="009357DA">
        <w:rPr>
          <w:rFonts w:ascii="Book Antiqua" w:hAnsi="Book Antiqua"/>
          <w:sz w:val="32"/>
          <w:szCs w:val="32"/>
        </w:rPr>
        <w:t>Артеменко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</w:t>
      </w:r>
      <w:r w:rsidRPr="009357DA">
        <w:rPr>
          <w:rFonts w:ascii="Book Antiqua" w:hAnsi="Book Antiqua"/>
          <w:sz w:val="32"/>
          <w:szCs w:val="32"/>
        </w:rPr>
        <w:t>Санкт-Петербургский государственн</w:t>
      </w:r>
      <w:r>
        <w:rPr>
          <w:rFonts w:ascii="Book Antiqua" w:hAnsi="Book Antiqua"/>
          <w:sz w:val="32"/>
          <w:szCs w:val="32"/>
        </w:rPr>
        <w:t>ый университет, Санкт-Петербург)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bCs/>
          <w:i/>
          <w:sz w:val="32"/>
          <w:szCs w:val="32"/>
        </w:rPr>
      </w:pPr>
      <w:r>
        <w:rPr>
          <w:rFonts w:ascii="Book Antiqua" w:hAnsi="Book Antiqua"/>
          <w:bCs/>
          <w:i/>
          <w:sz w:val="32"/>
          <w:szCs w:val="32"/>
        </w:rPr>
        <w:t xml:space="preserve"> </w:t>
      </w: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 xml:space="preserve">Аннотация: </w:t>
      </w:r>
      <w:proofErr w:type="gramStart"/>
      <w:r w:rsidRPr="009357DA">
        <w:rPr>
          <w:rFonts w:ascii="Book Antiqua" w:hAnsi="Book Antiqua"/>
          <w:bCs/>
          <w:i/>
          <w:sz w:val="32"/>
          <w:szCs w:val="32"/>
        </w:rPr>
        <w:t>В</w:t>
      </w:r>
      <w:proofErr w:type="gramEnd"/>
      <w:r w:rsidRPr="009357DA">
        <w:rPr>
          <w:rFonts w:ascii="Book Antiqua" w:hAnsi="Book Antiqua"/>
          <w:bCs/>
          <w:i/>
          <w:sz w:val="32"/>
          <w:szCs w:val="32"/>
        </w:rPr>
        <w:t xml:space="preserve"> рамках работы секции мы обратимся к эстетическим вопросам в перспективе их феноменологического рассмотрения. В первую очередь, это вопросы о статусе и определении эстетического удовольствия, о феноменологическом характере эстетического восприятия в целом. Феноменологическая эстетика оказывается весьма важным направлением эстетической мысли, поскольку обращение к феноменологическому рассмотрению позволяет выявить особый статус и характер </w:t>
      </w:r>
      <w:proofErr w:type="spellStart"/>
      <w:r w:rsidRPr="009357DA">
        <w:rPr>
          <w:rFonts w:ascii="Book Antiqua" w:hAnsi="Book Antiqua"/>
          <w:bCs/>
          <w:i/>
          <w:sz w:val="32"/>
          <w:szCs w:val="32"/>
        </w:rPr>
        <w:t>интенциональности</w:t>
      </w:r>
      <w:proofErr w:type="spellEnd"/>
      <w:r w:rsidRPr="009357DA">
        <w:rPr>
          <w:rFonts w:ascii="Book Antiqua" w:hAnsi="Book Antiqua"/>
          <w:bCs/>
          <w:i/>
          <w:sz w:val="32"/>
          <w:szCs w:val="32"/>
        </w:rPr>
        <w:t>, соответствующей эстетическому восприятию и художественному творчеству. Темы для обсуждения: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bCs/>
          <w:i/>
          <w:sz w:val="32"/>
          <w:szCs w:val="32"/>
        </w:rPr>
      </w:pPr>
      <w:r>
        <w:rPr>
          <w:rFonts w:ascii="Book Antiqua" w:hAnsi="Book Antiqua"/>
          <w:bCs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bCs/>
          <w:i/>
          <w:sz w:val="32"/>
          <w:szCs w:val="32"/>
        </w:rPr>
        <w:t>-</w:t>
      </w:r>
      <w:r>
        <w:rPr>
          <w:rFonts w:ascii="Book Antiqua" w:hAnsi="Book Antiqua"/>
          <w:bCs/>
          <w:i/>
          <w:sz w:val="32"/>
          <w:szCs w:val="32"/>
        </w:rPr>
        <w:t xml:space="preserve"> ф</w:t>
      </w:r>
      <w:r w:rsidRPr="009357DA">
        <w:rPr>
          <w:rFonts w:ascii="Book Antiqua" w:hAnsi="Book Antiqua"/>
          <w:bCs/>
          <w:i/>
          <w:sz w:val="32"/>
          <w:szCs w:val="32"/>
        </w:rPr>
        <w:t>еноменологическ</w:t>
      </w:r>
      <w:r>
        <w:rPr>
          <w:rFonts w:ascii="Book Antiqua" w:hAnsi="Book Antiqua"/>
          <w:bCs/>
          <w:i/>
          <w:sz w:val="32"/>
          <w:szCs w:val="32"/>
        </w:rPr>
        <w:t>ий аспект эстетического опыта;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bCs/>
          <w:i/>
          <w:sz w:val="32"/>
          <w:szCs w:val="32"/>
        </w:rPr>
      </w:pPr>
      <w:r w:rsidRPr="009357DA">
        <w:rPr>
          <w:rFonts w:ascii="Book Antiqua" w:hAnsi="Book Antiqua"/>
          <w:bCs/>
          <w:i/>
          <w:sz w:val="32"/>
          <w:szCs w:val="32"/>
        </w:rPr>
        <w:t>-</w:t>
      </w:r>
      <w:r>
        <w:rPr>
          <w:rFonts w:ascii="Book Antiqua" w:hAnsi="Book Antiqua"/>
          <w:bCs/>
          <w:i/>
          <w:sz w:val="32"/>
          <w:szCs w:val="32"/>
        </w:rPr>
        <w:t xml:space="preserve"> э</w:t>
      </w:r>
      <w:r w:rsidRPr="009357DA">
        <w:rPr>
          <w:rFonts w:ascii="Book Antiqua" w:hAnsi="Book Antiqua"/>
          <w:bCs/>
          <w:i/>
          <w:sz w:val="32"/>
          <w:szCs w:val="32"/>
        </w:rPr>
        <w:t>стетическое сознание в рамках феноменологической эстетики</w:t>
      </w:r>
      <w:r>
        <w:rPr>
          <w:rFonts w:ascii="Book Antiqua" w:hAnsi="Book Antiqua"/>
          <w:bCs/>
          <w:i/>
          <w:sz w:val="32"/>
          <w:szCs w:val="32"/>
        </w:rPr>
        <w:t>;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bCs/>
          <w:i/>
          <w:sz w:val="32"/>
          <w:szCs w:val="32"/>
        </w:rPr>
      </w:pPr>
      <w:r w:rsidRPr="009357DA">
        <w:rPr>
          <w:rFonts w:ascii="Book Antiqua" w:hAnsi="Book Antiqua"/>
          <w:bCs/>
          <w:i/>
          <w:sz w:val="32"/>
          <w:szCs w:val="32"/>
        </w:rPr>
        <w:t>-</w:t>
      </w:r>
      <w:r>
        <w:rPr>
          <w:rFonts w:ascii="Book Antiqua" w:hAnsi="Book Antiqua"/>
          <w:bCs/>
          <w:i/>
          <w:sz w:val="32"/>
          <w:szCs w:val="32"/>
        </w:rPr>
        <w:t xml:space="preserve"> п</w:t>
      </w:r>
      <w:r w:rsidRPr="009357DA">
        <w:rPr>
          <w:rFonts w:ascii="Book Antiqua" w:hAnsi="Book Antiqua"/>
          <w:bCs/>
          <w:i/>
          <w:sz w:val="32"/>
          <w:szCs w:val="32"/>
        </w:rPr>
        <w:t>онятие прекрасного в феноменологической эстетике</w:t>
      </w:r>
      <w:r>
        <w:rPr>
          <w:rFonts w:ascii="Book Antiqua" w:hAnsi="Book Antiqua"/>
          <w:bCs/>
          <w:i/>
          <w:sz w:val="32"/>
          <w:szCs w:val="32"/>
        </w:rPr>
        <w:t>;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bCs/>
          <w:i/>
          <w:sz w:val="32"/>
          <w:szCs w:val="32"/>
        </w:rPr>
      </w:pPr>
      <w:r w:rsidRPr="009357DA">
        <w:rPr>
          <w:rFonts w:ascii="Book Antiqua" w:hAnsi="Book Antiqua"/>
          <w:bCs/>
          <w:i/>
          <w:sz w:val="32"/>
          <w:szCs w:val="32"/>
        </w:rPr>
        <w:t>-</w:t>
      </w:r>
      <w:r>
        <w:rPr>
          <w:rFonts w:ascii="Book Antiqua" w:hAnsi="Book Antiqua"/>
          <w:bCs/>
          <w:i/>
          <w:sz w:val="32"/>
          <w:szCs w:val="32"/>
        </w:rPr>
        <w:t xml:space="preserve"> м</w:t>
      </w:r>
      <w:r w:rsidRPr="009357DA">
        <w:rPr>
          <w:rFonts w:ascii="Book Antiqua" w:hAnsi="Book Antiqua"/>
          <w:bCs/>
          <w:i/>
          <w:sz w:val="32"/>
          <w:szCs w:val="32"/>
        </w:rPr>
        <w:t>ногоуровневая структура эстетического восприятия</w:t>
      </w:r>
      <w:r>
        <w:rPr>
          <w:rFonts w:ascii="Book Antiqua" w:hAnsi="Book Antiqua"/>
          <w:bCs/>
          <w:i/>
          <w:sz w:val="32"/>
          <w:szCs w:val="32"/>
        </w:rPr>
        <w:t>;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bCs/>
          <w:i/>
          <w:sz w:val="32"/>
          <w:szCs w:val="32"/>
        </w:rPr>
      </w:pPr>
      <w:r w:rsidRPr="009357DA">
        <w:rPr>
          <w:rFonts w:ascii="Book Antiqua" w:hAnsi="Book Antiqua"/>
          <w:bCs/>
          <w:i/>
          <w:sz w:val="32"/>
          <w:szCs w:val="32"/>
        </w:rPr>
        <w:t>-</w:t>
      </w:r>
      <w:r>
        <w:rPr>
          <w:rFonts w:ascii="Book Antiqua" w:hAnsi="Book Antiqua"/>
          <w:bCs/>
          <w:i/>
          <w:sz w:val="32"/>
          <w:szCs w:val="32"/>
        </w:rPr>
        <w:t xml:space="preserve"> э</w:t>
      </w:r>
      <w:r w:rsidRPr="009357DA">
        <w:rPr>
          <w:rFonts w:ascii="Book Antiqua" w:hAnsi="Book Antiqua"/>
          <w:bCs/>
          <w:i/>
          <w:sz w:val="32"/>
          <w:szCs w:val="32"/>
        </w:rPr>
        <w:t xml:space="preserve">стетическая </w:t>
      </w:r>
      <w:proofErr w:type="spellStart"/>
      <w:r w:rsidRPr="009357DA">
        <w:rPr>
          <w:rFonts w:ascii="Book Antiqua" w:hAnsi="Book Antiqua"/>
          <w:bCs/>
          <w:i/>
          <w:sz w:val="32"/>
          <w:szCs w:val="32"/>
        </w:rPr>
        <w:t>интенциональность</w:t>
      </w:r>
      <w:proofErr w:type="spellEnd"/>
      <w:r w:rsidRPr="009357DA">
        <w:rPr>
          <w:rFonts w:ascii="Book Antiqua" w:hAnsi="Book Antiqua"/>
          <w:bCs/>
          <w:i/>
          <w:sz w:val="32"/>
          <w:szCs w:val="32"/>
        </w:rPr>
        <w:t xml:space="preserve"> и эстетический объект</w:t>
      </w:r>
      <w:r>
        <w:rPr>
          <w:rFonts w:ascii="Book Antiqua" w:hAnsi="Book Antiqua"/>
          <w:bCs/>
          <w:i/>
          <w:sz w:val="32"/>
          <w:szCs w:val="32"/>
        </w:rPr>
        <w:t>;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bCs/>
          <w:i/>
          <w:sz w:val="32"/>
          <w:szCs w:val="32"/>
        </w:rPr>
      </w:pPr>
      <w:r w:rsidRPr="009357DA">
        <w:rPr>
          <w:rFonts w:ascii="Book Antiqua" w:hAnsi="Book Antiqua"/>
          <w:bCs/>
          <w:i/>
          <w:sz w:val="32"/>
          <w:szCs w:val="32"/>
        </w:rPr>
        <w:t>-</w:t>
      </w:r>
      <w:r>
        <w:rPr>
          <w:rFonts w:ascii="Book Antiqua" w:hAnsi="Book Antiqua"/>
          <w:bCs/>
          <w:i/>
          <w:sz w:val="32"/>
          <w:szCs w:val="32"/>
        </w:rPr>
        <w:t xml:space="preserve"> в</w:t>
      </w:r>
      <w:r w:rsidRPr="009357DA">
        <w:rPr>
          <w:rFonts w:ascii="Book Antiqua" w:hAnsi="Book Antiqua"/>
          <w:bCs/>
          <w:i/>
          <w:sz w:val="32"/>
          <w:szCs w:val="32"/>
        </w:rPr>
        <w:t>оображение и фантазия в рамках феноменологической эстетики</w:t>
      </w:r>
      <w:r>
        <w:rPr>
          <w:rFonts w:ascii="Book Antiqua" w:hAnsi="Book Antiqua"/>
          <w:bCs/>
          <w:i/>
          <w:sz w:val="32"/>
          <w:szCs w:val="32"/>
        </w:rPr>
        <w:t>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</w:p>
    <w:p w:rsidR="002C6FAE" w:rsidRPr="009357DA" w:rsidRDefault="005D3742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</w:t>
      </w:r>
      <w:r w:rsidR="00493355">
        <w:rPr>
          <w:rFonts w:ascii="Book Antiqua" w:hAnsi="Book Antiqua"/>
          <w:sz w:val="32"/>
          <w:szCs w:val="32"/>
        </w:rPr>
        <w:t>8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sz w:val="32"/>
          <w:szCs w:val="32"/>
        </w:rPr>
        <w:t xml:space="preserve">Секция </w:t>
      </w:r>
      <w:r w:rsidR="002C6FAE">
        <w:rPr>
          <w:rFonts w:ascii="Book Antiqua" w:hAnsi="Book Antiqua"/>
          <w:sz w:val="32"/>
          <w:szCs w:val="32"/>
        </w:rPr>
        <w:t>«</w:t>
      </w:r>
      <w:r w:rsidR="002C6FAE" w:rsidRPr="009357DA">
        <w:rPr>
          <w:rFonts w:ascii="Book Antiqua" w:hAnsi="Book Antiqua"/>
          <w:b/>
          <w:i/>
          <w:sz w:val="32"/>
          <w:szCs w:val="32"/>
        </w:rPr>
        <w:t xml:space="preserve">Философия </w:t>
      </w:r>
      <w:proofErr w:type="spellStart"/>
      <w:r w:rsidR="002C6FAE" w:rsidRPr="009357DA">
        <w:rPr>
          <w:rFonts w:ascii="Book Antiqua" w:hAnsi="Book Antiqua"/>
          <w:b/>
          <w:i/>
          <w:sz w:val="32"/>
          <w:szCs w:val="32"/>
        </w:rPr>
        <w:t>медиаискусства</w:t>
      </w:r>
      <w:proofErr w:type="spellEnd"/>
      <w:r w:rsidR="002C6FAE" w:rsidRPr="009357DA">
        <w:rPr>
          <w:rFonts w:ascii="Book Antiqua" w:hAnsi="Book Antiqua"/>
          <w:b/>
          <w:i/>
          <w:sz w:val="32"/>
          <w:szCs w:val="32"/>
        </w:rPr>
        <w:t>: синтез искусства, науки и технологии</w:t>
      </w:r>
      <w:r w:rsidR="002C6FAE"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М.Ю.</w:t>
      </w:r>
      <w:r w:rsidRPr="009357DA">
        <w:rPr>
          <w:rFonts w:ascii="Book Antiqua" w:hAnsi="Book Antiqua"/>
          <w:sz w:val="32"/>
          <w:szCs w:val="32"/>
        </w:rPr>
        <w:t>Гудова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</w:t>
      </w:r>
      <w:r w:rsidRPr="009357DA">
        <w:rPr>
          <w:rFonts w:ascii="Book Antiqua" w:hAnsi="Book Antiqua"/>
          <w:sz w:val="32"/>
          <w:szCs w:val="32"/>
        </w:rPr>
        <w:t>Уральск</w:t>
      </w:r>
      <w:r>
        <w:rPr>
          <w:rFonts w:ascii="Book Antiqua" w:hAnsi="Book Antiqua"/>
          <w:sz w:val="32"/>
          <w:szCs w:val="32"/>
        </w:rPr>
        <w:t>ий</w:t>
      </w:r>
      <w:r w:rsidRPr="009357DA">
        <w:rPr>
          <w:rFonts w:ascii="Book Antiqua" w:hAnsi="Book Antiqua"/>
          <w:sz w:val="32"/>
          <w:szCs w:val="32"/>
        </w:rPr>
        <w:t xml:space="preserve"> федеральн</w:t>
      </w:r>
      <w:r>
        <w:rPr>
          <w:rFonts w:ascii="Book Antiqua" w:hAnsi="Book Antiqua"/>
          <w:sz w:val="32"/>
          <w:szCs w:val="32"/>
        </w:rPr>
        <w:t>ый университет, Екатеринбург)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sz w:val="32"/>
          <w:szCs w:val="32"/>
        </w:rPr>
        <w:t xml:space="preserve"> </w:t>
      </w:r>
      <w:proofErr w:type="gramStart"/>
      <w:r w:rsidRPr="009357DA">
        <w:rPr>
          <w:rFonts w:ascii="Book Antiqua" w:hAnsi="Book Antiqua"/>
          <w:i/>
          <w:sz w:val="32"/>
          <w:szCs w:val="32"/>
        </w:rPr>
        <w:t>В</w:t>
      </w:r>
      <w:proofErr w:type="gramEnd"/>
      <w:r w:rsidRPr="009357DA">
        <w:rPr>
          <w:rFonts w:ascii="Book Antiqua" w:hAnsi="Book Antiqua"/>
          <w:i/>
          <w:sz w:val="32"/>
          <w:szCs w:val="32"/>
        </w:rPr>
        <w:t xml:space="preserve"> пределах философии искусства новых медиа мы хотели бы обратиться не только к новым медиа и глубоким медиа, но представить все современные гибридные формы искусства, возникающие на основе последних достижений науки и технологий, рассмотреть медиа-арт как выражение такого синтеза.</w:t>
      </w:r>
      <w:r>
        <w:rPr>
          <w:rFonts w:ascii="Book Antiqua" w:hAnsi="Book Antiqua"/>
          <w:i/>
          <w:sz w:val="32"/>
          <w:szCs w:val="32"/>
        </w:rPr>
        <w:t xml:space="preserve"> 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</w:t>
      </w:r>
      <w:r w:rsidR="00493355">
        <w:rPr>
          <w:rFonts w:ascii="Book Antiqua" w:hAnsi="Book Antiqua"/>
          <w:sz w:val="32"/>
          <w:szCs w:val="32"/>
        </w:rPr>
        <w:t>9</w:t>
      </w:r>
      <w:r>
        <w:rPr>
          <w:rFonts w:ascii="Book Antiqua" w:hAnsi="Book Antiqua"/>
          <w:sz w:val="32"/>
          <w:szCs w:val="32"/>
        </w:rPr>
        <w:t xml:space="preserve">. </w:t>
      </w:r>
      <w:r w:rsidRPr="009357DA">
        <w:rPr>
          <w:rFonts w:ascii="Book Antiqua" w:hAnsi="Book Antiqua"/>
          <w:sz w:val="32"/>
          <w:szCs w:val="32"/>
        </w:rPr>
        <w:t>Круглый стол</w:t>
      </w:r>
      <w:r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b/>
          <w:i/>
          <w:sz w:val="32"/>
          <w:szCs w:val="32"/>
        </w:rPr>
        <w:t>«</w:t>
      </w:r>
      <w:r w:rsidRPr="009357DA">
        <w:rPr>
          <w:rFonts w:ascii="Book Antiqua" w:hAnsi="Book Antiqua"/>
          <w:b/>
          <w:i/>
          <w:sz w:val="32"/>
          <w:szCs w:val="32"/>
        </w:rPr>
        <w:t>Что не так с классикой: понимание границ эстетического в региональном российском иск</w:t>
      </w:r>
      <w:r>
        <w:rPr>
          <w:rFonts w:ascii="Book Antiqua" w:hAnsi="Book Antiqua"/>
          <w:b/>
          <w:i/>
          <w:sz w:val="32"/>
          <w:szCs w:val="32"/>
        </w:rPr>
        <w:t>усстве»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Г.М.</w:t>
      </w:r>
      <w:r w:rsidRPr="009357DA">
        <w:rPr>
          <w:rFonts w:ascii="Book Antiqua" w:hAnsi="Book Antiqua"/>
          <w:sz w:val="32"/>
          <w:szCs w:val="32"/>
        </w:rPr>
        <w:t>Преображенский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</w:t>
      </w:r>
      <w:r w:rsidRPr="009357DA">
        <w:rPr>
          <w:rFonts w:ascii="Book Antiqua" w:hAnsi="Book Antiqua"/>
          <w:sz w:val="32"/>
          <w:szCs w:val="32"/>
        </w:rPr>
        <w:t>Тюменский госу</w:t>
      </w:r>
      <w:r>
        <w:rPr>
          <w:rFonts w:ascii="Book Antiqua" w:hAnsi="Book Antiqua"/>
          <w:sz w:val="32"/>
          <w:szCs w:val="32"/>
        </w:rPr>
        <w:t>дарственный университет, Тюмень)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Российская ситуация характеризуется недостатком квалифицированных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институций в области преподавания и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развития современного искусства.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Опыт преподавания искусства в большинстве российских ВУЗов формирует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устойчивое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представление о фигуративном искусстве 70-80 гг. ХХ века</w:t>
      </w:r>
      <w:r w:rsidR="00636140"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 xml:space="preserve">как об образце классического искусства. Такой </w:t>
      </w:r>
      <w:r w:rsidRPr="009357DA">
        <w:rPr>
          <w:rFonts w:ascii="Book Antiqua" w:hAnsi="Book Antiqua"/>
          <w:i/>
          <w:sz w:val="32"/>
          <w:szCs w:val="32"/>
        </w:rPr>
        <w:lastRenderedPageBreak/>
        <w:t>образ классики содержит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ценностную установку на тиражирование реалистического искусства, по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типу большинства выставок Союза художников РФ как необходимую планку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творчества в том числе и для молодых российских художников. Эта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установка создает конфликт поколений и дезориентирует молодых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художников. Нехватка институций и ценности современного порога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эстетического в искусстве не позволяют молодым российским художникам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из регионов получить необходимые знания на местах, подталкивает их к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миграции в столицы и в конечном итоге к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эмиграции за рубеж. Необходимо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создание новых границ в понимании эстетического в современном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российском искусстве.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Необходимо существенно расширить зону преподавания современных форм искусства. Обсуждение вопроса о статусе современных эстетических форм в региональном российском искусстве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>и обозначение наиболее актуальных точек зрения на сложившуюся ситуацию с преподаванием искусства в регионах РФ</w:t>
      </w:r>
      <w:r>
        <w:rPr>
          <w:rFonts w:ascii="Book Antiqua" w:hAnsi="Book Antiqua"/>
          <w:i/>
          <w:sz w:val="32"/>
          <w:szCs w:val="32"/>
        </w:rPr>
        <w:t xml:space="preserve"> является предметом обсуждения.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К участию приглашаются преподаватели эстетических дисциплин, художники и их ученики, работники институ</w:t>
      </w:r>
      <w:r>
        <w:rPr>
          <w:rFonts w:ascii="Book Antiqua" w:hAnsi="Book Antiqua"/>
          <w:i/>
          <w:sz w:val="32"/>
          <w:szCs w:val="32"/>
        </w:rPr>
        <w:t>ций культуры, кураторы галерей.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</w:p>
    <w:p w:rsidR="002C6FAE" w:rsidRPr="009357DA" w:rsidRDefault="00493355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20</w:t>
      </w:r>
      <w:r w:rsidR="002C6FAE">
        <w:rPr>
          <w:rFonts w:ascii="Book Antiqua" w:hAnsi="Book Antiqua"/>
          <w:sz w:val="32"/>
          <w:szCs w:val="32"/>
        </w:rPr>
        <w:t>. С</w:t>
      </w:r>
      <w:r w:rsidR="002C6FAE" w:rsidRPr="009357DA">
        <w:rPr>
          <w:rFonts w:ascii="Book Antiqua" w:hAnsi="Book Antiqua"/>
          <w:sz w:val="32"/>
          <w:szCs w:val="32"/>
        </w:rPr>
        <w:t>екция</w:t>
      </w:r>
      <w:r w:rsidR="002C6FAE" w:rsidRPr="009357DA">
        <w:rPr>
          <w:rFonts w:ascii="Book Antiqua" w:hAnsi="Book Antiqua"/>
          <w:i/>
          <w:sz w:val="32"/>
          <w:szCs w:val="32"/>
        </w:rPr>
        <w:t xml:space="preserve"> </w:t>
      </w:r>
      <w:r w:rsidR="002C6FAE">
        <w:rPr>
          <w:rFonts w:ascii="Book Antiqua" w:hAnsi="Book Antiqua"/>
          <w:i/>
          <w:sz w:val="32"/>
          <w:szCs w:val="32"/>
        </w:rPr>
        <w:t>«</w:t>
      </w:r>
      <w:r w:rsidR="002C6FAE" w:rsidRPr="009357DA">
        <w:rPr>
          <w:rFonts w:ascii="Book Antiqua" w:hAnsi="Book Antiqua"/>
          <w:b/>
          <w:i/>
          <w:sz w:val="32"/>
          <w:szCs w:val="32"/>
        </w:rPr>
        <w:t>Чувственность как проблема эстетики</w:t>
      </w:r>
      <w:r w:rsidR="002C6FAE"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А.Е.</w:t>
      </w:r>
      <w:r w:rsidRPr="009357DA">
        <w:rPr>
          <w:rFonts w:ascii="Book Antiqua" w:hAnsi="Book Antiqua"/>
          <w:sz w:val="32"/>
          <w:szCs w:val="32"/>
        </w:rPr>
        <w:t>Радеев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</w:t>
      </w:r>
      <w:r w:rsidRPr="009357DA">
        <w:rPr>
          <w:rFonts w:ascii="Book Antiqua" w:hAnsi="Book Antiqua"/>
          <w:sz w:val="32"/>
          <w:szCs w:val="32"/>
        </w:rPr>
        <w:t>Санкт-Петербургский государственн</w:t>
      </w:r>
      <w:r>
        <w:rPr>
          <w:rFonts w:ascii="Book Antiqua" w:hAnsi="Book Antiqua"/>
          <w:sz w:val="32"/>
          <w:szCs w:val="32"/>
        </w:rPr>
        <w:t>ый университет, Санкт-Петербург)</w:t>
      </w:r>
    </w:p>
    <w:p w:rsidR="002C6FAE" w:rsidRPr="009357DA" w:rsidRDefault="002C6FAE" w:rsidP="002C6FAE">
      <w:pPr>
        <w:shd w:val="clear" w:color="auto" w:fill="FFFFFF"/>
        <w:ind w:firstLine="284"/>
        <w:jc w:val="both"/>
        <w:rPr>
          <w:rFonts w:ascii="Book Antiqua" w:hAnsi="Book Antiqua"/>
          <w:i/>
          <w:color w:val="000000"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</w:rPr>
        <w:t>Несмотря на то, что эстетика появилась как философия чувственности, сегодня нет устойчивых и очевидных представлений о том, в</w:t>
      </w:r>
      <w:r>
        <w:rPr>
          <w:rFonts w:ascii="Book Antiqua" w:hAnsi="Book Antiqua"/>
          <w:i/>
          <w:color w:val="000000"/>
          <w:sz w:val="32"/>
          <w:szCs w:val="32"/>
        </w:rPr>
        <w:t xml:space="preserve"> каких формах возможны эстетические способы </w:t>
      </w:r>
      <w:r w:rsidRPr="009357DA">
        <w:rPr>
          <w:rFonts w:ascii="Book Antiqua" w:hAnsi="Book Antiqua"/>
          <w:i/>
          <w:color w:val="000000"/>
          <w:sz w:val="32"/>
          <w:szCs w:val="32"/>
        </w:rPr>
        <w:t>работы с</w:t>
      </w:r>
      <w:r>
        <w:rPr>
          <w:rFonts w:ascii="Book Antiqua" w:hAnsi="Book Antiqua"/>
          <w:i/>
          <w:color w:val="000000"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</w:rPr>
        <w:t xml:space="preserve">чувственностью. Именно поэтому в рамках секции хотелось бы реанимировать разговор о многообразии чувственного мира. Что делает чувственность эстетической? Что может делать эстетика с чувственностью? В каких форматах возможны эстетика осязания, обоняния и вкуса? Как соотносится чувственность и аффект? Насколько продуктивна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</w:rPr>
        <w:t>сомаэстетика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</w:rPr>
        <w:t>? В рамках секции предлагается обсудить эти и близкие к ним вопросы.</w:t>
      </w:r>
    </w:p>
    <w:p w:rsidR="002C6FAE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</w:t>
      </w:r>
      <w:r w:rsidR="00493355">
        <w:rPr>
          <w:rFonts w:ascii="Book Antiqua" w:hAnsi="Book Antiqua"/>
          <w:sz w:val="32"/>
          <w:szCs w:val="32"/>
        </w:rPr>
        <w:t>1</w:t>
      </w:r>
      <w:r>
        <w:rPr>
          <w:rFonts w:ascii="Book Antiqua" w:hAnsi="Book Antiqua"/>
          <w:sz w:val="32"/>
          <w:szCs w:val="32"/>
        </w:rPr>
        <w:t xml:space="preserve">. </w:t>
      </w:r>
      <w:r w:rsidRPr="009357DA">
        <w:rPr>
          <w:rFonts w:ascii="Book Antiqua" w:hAnsi="Book Antiqua"/>
          <w:sz w:val="32"/>
          <w:szCs w:val="32"/>
        </w:rPr>
        <w:t xml:space="preserve">Секция </w:t>
      </w:r>
      <w:r>
        <w:rPr>
          <w:rFonts w:ascii="Book Antiqua" w:hAnsi="Book Antiqua"/>
          <w:sz w:val="32"/>
          <w:szCs w:val="32"/>
        </w:rPr>
        <w:t>«</w:t>
      </w:r>
      <w:r w:rsidRPr="009357DA">
        <w:rPr>
          <w:rFonts w:ascii="Book Antiqua" w:hAnsi="Book Antiqua"/>
          <w:b/>
          <w:i/>
          <w:sz w:val="32"/>
          <w:szCs w:val="32"/>
        </w:rPr>
        <w:t>Эстетическое и искусство в контексте социальной реальности и её теорий</w:t>
      </w:r>
      <w:r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Т.А.</w:t>
      </w:r>
      <w:r w:rsidRPr="009357DA">
        <w:rPr>
          <w:rFonts w:ascii="Book Antiqua" w:hAnsi="Book Antiqua"/>
          <w:sz w:val="32"/>
          <w:szCs w:val="32"/>
        </w:rPr>
        <w:t>Круглова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</w:t>
      </w:r>
      <w:r w:rsidRPr="009357DA">
        <w:rPr>
          <w:rFonts w:ascii="Book Antiqua" w:hAnsi="Book Antiqua"/>
          <w:sz w:val="32"/>
          <w:szCs w:val="32"/>
        </w:rPr>
        <w:t>Уральск</w:t>
      </w:r>
      <w:r>
        <w:rPr>
          <w:rFonts w:ascii="Book Antiqua" w:hAnsi="Book Antiqua"/>
          <w:sz w:val="32"/>
          <w:szCs w:val="32"/>
        </w:rPr>
        <w:t>ий</w:t>
      </w:r>
      <w:r w:rsidRPr="009357DA">
        <w:rPr>
          <w:rFonts w:ascii="Book Antiqua" w:hAnsi="Book Antiqua"/>
          <w:sz w:val="32"/>
          <w:szCs w:val="32"/>
        </w:rPr>
        <w:t xml:space="preserve"> федеральн</w:t>
      </w:r>
      <w:r>
        <w:rPr>
          <w:rFonts w:ascii="Book Antiqua" w:hAnsi="Book Antiqua"/>
          <w:sz w:val="32"/>
          <w:szCs w:val="32"/>
        </w:rPr>
        <w:t>ый университет, Екатеринбург)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Искусство в истории своего существования было не только продуктом общества, но и включало в себя самые разнообразные</w:t>
      </w:r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модусы </w:t>
      </w:r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lastRenderedPageBreak/>
        <w:t xml:space="preserve">социального. Экономика и политика, социальные институты, повседневность, публика — все эти важные атрибуты общественной жизни становились то источниками ограничений искусства, то желанным объектом влияния, то серьезным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мотиватором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творчества. Такие феномены, как социальная ответственность искусства, профессиональный </w:t>
      </w:r>
      <w:proofErr w:type="spellStart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>этос</w:t>
      </w:r>
      <w:proofErr w:type="spellEnd"/>
      <w:r w:rsidRPr="009357DA"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художника, отношения с властью и другими агентами и институтами являются традиционным предметом интереса философской эстетики, и это требует постоянного взаимодействия с социальными и политическими теориями и взаимного обогащения эстетики и социальной философии.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</w:p>
    <w:p w:rsidR="002C6FAE" w:rsidRPr="009357DA" w:rsidRDefault="00493355" w:rsidP="002C6FAE">
      <w:pPr>
        <w:ind w:firstLine="284"/>
        <w:jc w:val="both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22</w:t>
      </w:r>
      <w:r w:rsidR="002C6FAE">
        <w:rPr>
          <w:rFonts w:ascii="Book Antiqua" w:hAnsi="Book Antiqua"/>
          <w:sz w:val="32"/>
          <w:szCs w:val="32"/>
        </w:rPr>
        <w:t>. Круглый стол «</w:t>
      </w:r>
      <w:r w:rsidR="002C6FAE" w:rsidRPr="009357DA">
        <w:rPr>
          <w:rFonts w:ascii="Book Antiqua" w:hAnsi="Book Antiqua"/>
          <w:b/>
          <w:i/>
          <w:sz w:val="32"/>
          <w:szCs w:val="32"/>
        </w:rPr>
        <w:t>Эстетика в</w:t>
      </w:r>
      <w:r w:rsidR="002C6FAE">
        <w:rPr>
          <w:rFonts w:ascii="Book Antiqua" w:hAnsi="Book Antiqua"/>
          <w:b/>
          <w:i/>
          <w:sz w:val="32"/>
          <w:szCs w:val="32"/>
        </w:rPr>
        <w:t xml:space="preserve"> современной христианской мысли»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О.Б.</w:t>
      </w:r>
      <w:r w:rsidRPr="009357DA">
        <w:rPr>
          <w:rFonts w:ascii="Book Antiqua" w:hAnsi="Book Antiqua"/>
          <w:sz w:val="32"/>
          <w:szCs w:val="32"/>
        </w:rPr>
        <w:t>Давыдов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(Московская духовная академия, Москва)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color w:val="000000"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color w:val="333333"/>
          <w:sz w:val="32"/>
          <w:szCs w:val="32"/>
          <w:shd w:val="clear" w:color="auto" w:fill="FFFFFF"/>
        </w:rPr>
        <w:t xml:space="preserve"> </w:t>
      </w:r>
      <w:r w:rsidRPr="009357DA">
        <w:rPr>
          <w:rFonts w:ascii="Book Antiqua" w:hAnsi="Book Antiqua"/>
          <w:i/>
          <w:color w:val="333333"/>
          <w:sz w:val="32"/>
          <w:szCs w:val="32"/>
          <w:shd w:val="clear" w:color="auto" w:fill="FFFFFF"/>
        </w:rPr>
        <w:t>Христианская традиция эстетики неразрывна с понятием красоты. В этом отношении она является альтернативой для современной эстетики возвышенного и не представимого. На круглом столе будет обсуждаться актуальность христианской эстетики в философском и прикладном аспектах.</w:t>
      </w:r>
    </w:p>
    <w:p w:rsidR="002C6FAE" w:rsidRPr="009357DA" w:rsidRDefault="002C6FAE" w:rsidP="002C6FAE">
      <w:pPr>
        <w:ind w:firstLine="284"/>
        <w:rPr>
          <w:rFonts w:ascii="Book Antiqua" w:hAnsi="Book Antiqua"/>
          <w:sz w:val="32"/>
          <w:szCs w:val="32"/>
        </w:rPr>
      </w:pPr>
    </w:p>
    <w:p w:rsidR="002C6FAE" w:rsidRPr="009357DA" w:rsidRDefault="00493355" w:rsidP="002C6FAE">
      <w:pPr>
        <w:ind w:firstLine="284"/>
        <w:jc w:val="both"/>
        <w:rPr>
          <w:rFonts w:ascii="Book Antiqua" w:hAnsi="Book Antiqua"/>
          <w:b/>
          <w:color w:val="000000"/>
          <w:sz w:val="32"/>
          <w:szCs w:val="32"/>
          <w:shd w:val="clear" w:color="auto" w:fill="FFFFFF"/>
        </w:rPr>
      </w:pPr>
      <w:r>
        <w:rPr>
          <w:rFonts w:ascii="Book Antiqua" w:hAnsi="Book Antiqua"/>
          <w:sz w:val="32"/>
          <w:szCs w:val="32"/>
        </w:rPr>
        <w:t>23</w:t>
      </w:r>
      <w:r w:rsidR="002C6FAE">
        <w:rPr>
          <w:rFonts w:ascii="Book Antiqua" w:hAnsi="Book Antiqua"/>
          <w:sz w:val="32"/>
          <w:szCs w:val="32"/>
        </w:rPr>
        <w:t xml:space="preserve">. </w:t>
      </w:r>
      <w:r w:rsidR="002C6FAE" w:rsidRPr="009357DA">
        <w:rPr>
          <w:rFonts w:ascii="Book Antiqua" w:hAnsi="Book Antiqua"/>
          <w:sz w:val="32"/>
          <w:szCs w:val="32"/>
        </w:rPr>
        <w:t xml:space="preserve">Секция </w:t>
      </w:r>
      <w:r w:rsidR="002C6FAE">
        <w:rPr>
          <w:rFonts w:ascii="Book Antiqua" w:hAnsi="Book Antiqua"/>
          <w:sz w:val="32"/>
          <w:szCs w:val="32"/>
        </w:rPr>
        <w:t>«</w:t>
      </w:r>
      <w:r w:rsidR="002C6FAE" w:rsidRPr="009357DA"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 xml:space="preserve">Эстетика </w:t>
      </w:r>
      <w:proofErr w:type="spellStart"/>
      <w:r w:rsidR="002C6FAE" w:rsidRPr="009357DA"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>интермедиальности</w:t>
      </w:r>
      <w:proofErr w:type="spellEnd"/>
      <w:r w:rsidR="002C6FAE">
        <w:rPr>
          <w:rFonts w:ascii="Book Antiqua" w:hAnsi="Book Antiqua"/>
          <w:b/>
          <w:i/>
          <w:color w:val="000000"/>
          <w:sz w:val="32"/>
          <w:szCs w:val="32"/>
          <w:shd w:val="clear" w:color="auto" w:fill="FFFFFF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И.В.</w:t>
      </w:r>
      <w:r w:rsidRPr="009357DA">
        <w:rPr>
          <w:rFonts w:ascii="Book Antiqua" w:hAnsi="Book Antiqua"/>
          <w:sz w:val="32"/>
          <w:szCs w:val="32"/>
        </w:rPr>
        <w:t>Кондаков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</w:t>
      </w:r>
      <w:r w:rsidRPr="009357DA">
        <w:rPr>
          <w:rFonts w:ascii="Book Antiqua" w:hAnsi="Book Antiqua"/>
          <w:sz w:val="32"/>
          <w:szCs w:val="32"/>
        </w:rPr>
        <w:t xml:space="preserve">Российский государственный гуманитарный университет, </w:t>
      </w:r>
      <w:r>
        <w:rPr>
          <w:rFonts w:ascii="Book Antiqua" w:hAnsi="Book Antiqua"/>
          <w:sz w:val="32"/>
          <w:szCs w:val="32"/>
        </w:rPr>
        <w:t>Москва)</w:t>
      </w:r>
    </w:p>
    <w:p w:rsidR="002C6FAE" w:rsidRPr="009357DA" w:rsidRDefault="002C6FAE" w:rsidP="002C6FAE">
      <w:pPr>
        <w:ind w:firstLine="284"/>
        <w:contextualSpacing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 xml:space="preserve">Эстетика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интермедиальности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представляет собой относительно новую область эстетических исследований. Понятие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интермедиальности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ввел в научный оборот в 1985 г. О.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Ханзен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-Лёве, и с тех пор это понятие вошло в обиход культурологии, филологии, семиотики, искусствознания. Настало время осмыслить этот феномен с философской точки зрения: включить данное понятие в круг эстетических категорий, осмыслить его в контексте философии культуры и искусства, вписать его в проблемное поле философской антропологии. Уже по перечислению «заинтересованных» в освоении этого понятия научных дисциплин ясно, что оно принадлежит к числу междисциплинарных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трансмедийных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>.</w:t>
      </w:r>
    </w:p>
    <w:p w:rsidR="002C6FAE" w:rsidRPr="009357DA" w:rsidRDefault="002C6FAE" w:rsidP="002C6FAE">
      <w:pPr>
        <w:ind w:firstLine="284"/>
        <w:contextualSpacing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 xml:space="preserve">Однако этот феномен (и соответствующее ему понятие) также принадлежит и к межвидовым. Если понимать различные виды искусства как разные медиумы, опосредующие художника и воссоздаваемую им реальность, художественное творчество и художественное восприятие, то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интермедиальность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характеризует всевозможные разновидности взаимодействия и взаимовлияния разных видов искусства друг с другом: вербальных, визуальных, аудиальных, перформативных и т.п., а также </w:t>
      </w:r>
      <w:r w:rsidRPr="009357DA">
        <w:rPr>
          <w:rFonts w:ascii="Book Antiqua" w:hAnsi="Book Antiqua"/>
          <w:i/>
          <w:sz w:val="32"/>
          <w:szCs w:val="32"/>
        </w:rPr>
        <w:lastRenderedPageBreak/>
        <w:t xml:space="preserve">различные формы философско-эстетической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культурфилософской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рефлексии этих взаимных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опосредований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>.</w:t>
      </w:r>
    </w:p>
    <w:p w:rsidR="002C6FAE" w:rsidRPr="009357DA" w:rsidRDefault="002C6FAE" w:rsidP="002C6FAE">
      <w:pPr>
        <w:ind w:firstLine="284"/>
        <w:contextualSpacing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 xml:space="preserve">В разные культурно-исторические эпохи подобное взаимодействие носило разный характер и влекло к трансформациям искусства в разных аспектах и контекстах. Феномен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интермедиальности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поэтому тесно связан с синтезом искусств и синестезией, их культурно-историческими модификациями, интерпретациями и репрезентациями в различных ценностно-смысловых контекстах, возможностями их взаимной адаптации и перевода с одного языка культуры на другой, третий и т.д. </w:t>
      </w:r>
    </w:p>
    <w:p w:rsidR="002C6FAE" w:rsidRPr="009357DA" w:rsidRDefault="002C6FAE" w:rsidP="002C6FAE">
      <w:pPr>
        <w:ind w:firstLine="284"/>
        <w:contextualSpacing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 xml:space="preserve">Межвидовые формы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интермедиальности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демонстрируют полиморфизм – многомерность и многозначность – взаимодействий и взаимовлияний гетерогенных искусств, включая их маргинальные, переходные, смешанные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полистилистические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версии.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Интертекстуальность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,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гипертекстуальность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>, мозаичность и смысловая неопределенность составляют характерные особенности подобных межвидовых явлений искусства.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</w:pPr>
      <w:r w:rsidRPr="009357DA">
        <w:rPr>
          <w:rFonts w:ascii="Book Antiqua" w:hAnsi="Book Antiqua"/>
          <w:i/>
          <w:sz w:val="32"/>
          <w:szCs w:val="32"/>
        </w:rPr>
        <w:t xml:space="preserve">Особый характер приобретает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интермедиальность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в отношении экранных искусств,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массмедиа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, интернета. В связи с этим возникает интерес к феноменам, имеющим косвенное отношение к различным формам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медиальности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, –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субмедиальности</w:t>
      </w:r>
      <w:proofErr w:type="spellEnd"/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 xml:space="preserve">(Б.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Гройс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)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постмедиальности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(Р.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Краусс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), а также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трансмедиальности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массмедийности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. Эстетический аспект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суб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-, пост-,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трансмедиальных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массмедийных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проблем искусства также относится к сфере эстетики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интермедиальности</w:t>
      </w:r>
      <w:proofErr w:type="spellEnd"/>
      <w:r w:rsidRPr="009357DA">
        <w:rPr>
          <w:rFonts w:ascii="Book Antiqua" w:hAnsi="Book Antiqua"/>
          <w:i/>
          <w:sz w:val="32"/>
          <w:szCs w:val="32"/>
        </w:rPr>
        <w:t xml:space="preserve"> и виртуальности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</w:pP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</w:t>
      </w:r>
      <w:r w:rsidR="00493355">
        <w:rPr>
          <w:rFonts w:ascii="Book Antiqua" w:hAnsi="Book Antiqua"/>
          <w:sz w:val="32"/>
          <w:szCs w:val="32"/>
        </w:rPr>
        <w:t>4</w:t>
      </w:r>
      <w:r>
        <w:rPr>
          <w:rFonts w:ascii="Book Antiqua" w:hAnsi="Book Antiqua"/>
          <w:sz w:val="32"/>
          <w:szCs w:val="32"/>
        </w:rPr>
        <w:t>. Круглый стол «</w:t>
      </w:r>
      <w:r w:rsidRPr="009357DA">
        <w:rPr>
          <w:rFonts w:ascii="Book Antiqua" w:hAnsi="Book Antiqua"/>
          <w:b/>
          <w:i/>
          <w:sz w:val="32"/>
          <w:szCs w:val="32"/>
        </w:rPr>
        <w:t xml:space="preserve">Эстетическое образование и </w:t>
      </w:r>
      <w:proofErr w:type="spellStart"/>
      <w:r w:rsidRPr="009357DA">
        <w:rPr>
          <w:rFonts w:ascii="Book Antiqua" w:hAnsi="Book Antiqua"/>
          <w:b/>
          <w:i/>
          <w:sz w:val="32"/>
          <w:szCs w:val="32"/>
        </w:rPr>
        <w:t>эстетизация</w:t>
      </w:r>
      <w:proofErr w:type="spellEnd"/>
      <w:r w:rsidRPr="009357DA">
        <w:rPr>
          <w:rFonts w:ascii="Book Antiqua" w:hAnsi="Book Antiqua"/>
          <w:b/>
          <w:i/>
          <w:sz w:val="32"/>
          <w:szCs w:val="32"/>
        </w:rPr>
        <w:t xml:space="preserve"> образовательной среды</w:t>
      </w:r>
      <w:r>
        <w:rPr>
          <w:rFonts w:ascii="Book Antiqua" w:hAnsi="Book Antiqua"/>
          <w:b/>
          <w:i/>
          <w:sz w:val="32"/>
          <w:szCs w:val="32"/>
        </w:rPr>
        <w:t>»</w:t>
      </w:r>
    </w:p>
    <w:p w:rsidR="002C6FAE" w:rsidRPr="009357DA" w:rsidRDefault="002C6FAE" w:rsidP="002C6FAE">
      <w:pPr>
        <w:ind w:firstLine="284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Руководитель: </w:t>
      </w:r>
      <w:proofErr w:type="spellStart"/>
      <w:r>
        <w:rPr>
          <w:rFonts w:ascii="Book Antiqua" w:hAnsi="Book Antiqua"/>
          <w:sz w:val="32"/>
          <w:szCs w:val="32"/>
        </w:rPr>
        <w:t>Р.А.</w:t>
      </w:r>
      <w:r w:rsidRPr="009357DA">
        <w:rPr>
          <w:rFonts w:ascii="Book Antiqua" w:hAnsi="Book Antiqua"/>
          <w:sz w:val="32"/>
          <w:szCs w:val="32"/>
        </w:rPr>
        <w:t>Куренкова</w:t>
      </w:r>
      <w:proofErr w:type="spellEnd"/>
      <w:r>
        <w:rPr>
          <w:rFonts w:ascii="Book Antiqua" w:hAnsi="Book Antiqua"/>
          <w:sz w:val="32"/>
          <w:szCs w:val="32"/>
        </w:rPr>
        <w:t xml:space="preserve">, </w:t>
      </w:r>
      <w:proofErr w:type="spellStart"/>
      <w:r>
        <w:rPr>
          <w:rFonts w:ascii="Book Antiqua" w:hAnsi="Book Antiqua"/>
          <w:sz w:val="32"/>
          <w:szCs w:val="32"/>
        </w:rPr>
        <w:t>Ж.В.</w:t>
      </w:r>
      <w:r w:rsidRPr="009357DA">
        <w:rPr>
          <w:rFonts w:ascii="Book Antiqua" w:hAnsi="Book Antiqua"/>
          <w:sz w:val="32"/>
          <w:szCs w:val="32"/>
        </w:rPr>
        <w:t>Латышева</w:t>
      </w:r>
      <w:proofErr w:type="spellEnd"/>
      <w:r>
        <w:rPr>
          <w:rFonts w:ascii="Book Antiqua" w:hAnsi="Book Antiqua"/>
          <w:sz w:val="32"/>
          <w:szCs w:val="32"/>
        </w:rPr>
        <w:t xml:space="preserve"> (</w:t>
      </w:r>
      <w:r w:rsidRPr="009357DA">
        <w:rPr>
          <w:rFonts w:ascii="Book Antiqua" w:hAnsi="Book Antiqua"/>
          <w:sz w:val="32"/>
          <w:szCs w:val="32"/>
        </w:rPr>
        <w:t>Владимирский государственный университет им.</w:t>
      </w:r>
      <w:r>
        <w:rPr>
          <w:rFonts w:ascii="Book Antiqua" w:hAnsi="Book Antiqua"/>
          <w:sz w:val="32"/>
          <w:szCs w:val="32"/>
        </w:rPr>
        <w:t xml:space="preserve"> </w:t>
      </w:r>
      <w:r w:rsidRPr="009357DA">
        <w:rPr>
          <w:rFonts w:ascii="Book Antiqua" w:hAnsi="Book Antiqua"/>
          <w:sz w:val="32"/>
          <w:szCs w:val="32"/>
        </w:rPr>
        <w:t>А.Г. и Н.Г. Стол</w:t>
      </w:r>
      <w:r>
        <w:rPr>
          <w:rFonts w:ascii="Book Antiqua" w:hAnsi="Book Antiqua"/>
          <w:sz w:val="32"/>
          <w:szCs w:val="32"/>
        </w:rPr>
        <w:t>етовых, Владимир)</w:t>
      </w:r>
    </w:p>
    <w:p w:rsidR="002C6FAE" w:rsidRPr="009357DA" w:rsidRDefault="005D3742" w:rsidP="002C6FAE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  <w:shd w:val="clear" w:color="auto" w:fill="FFFFFF"/>
        </w:rPr>
        <w:t>Аннотация:</w:t>
      </w:r>
      <w:r>
        <w:rPr>
          <w:rFonts w:ascii="Book Antiqua" w:hAnsi="Book Antiqua"/>
          <w:i/>
          <w:color w:val="000000"/>
          <w:sz w:val="32"/>
          <w:szCs w:val="32"/>
          <w:shd w:val="clear" w:color="auto" w:fill="FFFFFF"/>
        </w:rPr>
        <w:t xml:space="preserve"> </w:t>
      </w:r>
      <w:r w:rsidR="002C6FAE" w:rsidRPr="009357DA">
        <w:rPr>
          <w:rFonts w:ascii="Book Antiqua" w:hAnsi="Book Antiqua"/>
          <w:i/>
          <w:sz w:val="32"/>
          <w:szCs w:val="32"/>
        </w:rPr>
        <w:t>В России в XXI веке произошли кардинальные революционные изменения во всех областях жизни человечества: в науке, производстве, энергетике, медицине, литературе и искусстве. Смена вех, представлений о мире затронуло одну из важнейших сфер общественного сознания: эстетическое образование.</w:t>
      </w:r>
    </w:p>
    <w:p w:rsidR="002C6FAE" w:rsidRPr="005D3742" w:rsidRDefault="002C6FAE" w:rsidP="005D3742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i/>
          <w:sz w:val="32"/>
          <w:szCs w:val="32"/>
        </w:rPr>
        <w:t xml:space="preserve"> </w:t>
      </w:r>
      <w:r w:rsidRPr="009357DA">
        <w:rPr>
          <w:rFonts w:ascii="Book Antiqua" w:hAnsi="Book Antiqua"/>
          <w:i/>
          <w:sz w:val="32"/>
          <w:szCs w:val="32"/>
        </w:rPr>
        <w:t xml:space="preserve">Сегодня образовывать и воспитывать детей и молодежь от детского сада и до вуза красотой и искусством весьма сложно. Дети и учащаяся молодежь крайне избалованы средствами массовой коммуникации и Интернетом. Кажется, что они видели все и знают все, что было раньше создано. Однако остается вопрос о том, что и как они видели и знают? Педагоги-эстетики понимают, что удивить подрастающее поколение и создать поколение хорошо </w:t>
      </w:r>
      <w:r w:rsidRPr="009357DA">
        <w:rPr>
          <w:rFonts w:ascii="Book Antiqua" w:hAnsi="Book Antiqua"/>
          <w:i/>
          <w:sz w:val="32"/>
          <w:szCs w:val="32"/>
        </w:rPr>
        <w:lastRenderedPageBreak/>
        <w:t>воспитанных и образованных красотой людей, может только педагогическое эстетическое сообщество, которое способно создать новые эстетико-педагогические идеи: что-то необычное и прорывное. Ответ на это «что-то» и по</w:t>
      </w:r>
      <w:bookmarkStart w:id="0" w:name="_GoBack"/>
      <w:bookmarkEnd w:id="0"/>
      <w:r w:rsidRPr="009357DA">
        <w:rPr>
          <w:rFonts w:ascii="Book Antiqua" w:hAnsi="Book Antiqua"/>
          <w:i/>
          <w:sz w:val="32"/>
          <w:szCs w:val="32"/>
        </w:rPr>
        <w:t xml:space="preserve">пытаются </w:t>
      </w:r>
      <w:r w:rsidR="005D3742">
        <w:rPr>
          <w:rFonts w:ascii="Book Antiqua" w:hAnsi="Book Antiqua"/>
          <w:i/>
          <w:sz w:val="32"/>
          <w:szCs w:val="32"/>
        </w:rPr>
        <w:t>дать участники Круглого стола.</w:t>
      </w:r>
    </w:p>
    <w:sectPr w:rsidR="002C6FAE" w:rsidRPr="005D3742" w:rsidSect="00636140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12" w:rsidRDefault="00A61E12" w:rsidP="00AA56AA">
      <w:r>
        <w:separator/>
      </w:r>
    </w:p>
  </w:endnote>
  <w:endnote w:type="continuationSeparator" w:id="0">
    <w:p w:rsidR="00A61E12" w:rsidRDefault="00A61E12" w:rsidP="00AA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281438"/>
      <w:docPartObj>
        <w:docPartGallery w:val="Page Numbers (Bottom of Page)"/>
        <w:docPartUnique/>
      </w:docPartObj>
    </w:sdtPr>
    <w:sdtEndPr/>
    <w:sdtContent>
      <w:p w:rsidR="00AA56AA" w:rsidRDefault="00AA56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55">
          <w:rPr>
            <w:noProof/>
          </w:rPr>
          <w:t>15</w:t>
        </w:r>
        <w:r>
          <w:fldChar w:fldCharType="end"/>
        </w:r>
      </w:p>
    </w:sdtContent>
  </w:sdt>
  <w:p w:rsidR="00AA56AA" w:rsidRDefault="00AA56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12" w:rsidRDefault="00A61E12" w:rsidP="00AA56AA">
      <w:r>
        <w:separator/>
      </w:r>
    </w:p>
  </w:footnote>
  <w:footnote w:type="continuationSeparator" w:id="0">
    <w:p w:rsidR="00A61E12" w:rsidRDefault="00A61E12" w:rsidP="00AA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NTU1MzEzMjAxMjBQ0lEKTi0uzszPAykwrgUAKGoPQCwAAAA="/>
  </w:docVars>
  <w:rsids>
    <w:rsidRoot w:val="002C6FAE"/>
    <w:rsid w:val="0004228F"/>
    <w:rsid w:val="000819D5"/>
    <w:rsid w:val="002C6FAE"/>
    <w:rsid w:val="00493355"/>
    <w:rsid w:val="00537A5E"/>
    <w:rsid w:val="005D3742"/>
    <w:rsid w:val="00636140"/>
    <w:rsid w:val="0065009A"/>
    <w:rsid w:val="00A61E12"/>
    <w:rsid w:val="00AA56AA"/>
    <w:rsid w:val="00E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203C2-2FAD-4AEB-B166-3B48903C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5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5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5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56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Vasilyeva</dc:creator>
  <cp:keywords/>
  <dc:description/>
  <cp:lastModifiedBy>Радеев Артем</cp:lastModifiedBy>
  <cp:revision>9</cp:revision>
  <dcterms:created xsi:type="dcterms:W3CDTF">2020-02-05T15:03:00Z</dcterms:created>
  <dcterms:modified xsi:type="dcterms:W3CDTF">2020-02-25T14:08:00Z</dcterms:modified>
</cp:coreProperties>
</file>